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82C35" w14:textId="77777777" w:rsidR="00EF27F9" w:rsidRDefault="00C6665C">
      <w:pPr>
        <w:spacing w:before="10" w:line="250" w:lineRule="exact"/>
        <w:jc w:val="center"/>
        <w:textAlignment w:val="baseline"/>
        <w:rPr>
          <w:rFonts w:ascii="Arial" w:eastAsia="Arial" w:hAnsi="Arial"/>
          <w:b/>
          <w:color w:val="000000"/>
        </w:rPr>
      </w:pPr>
      <w:r>
        <w:rPr>
          <w:rFonts w:ascii="Arial" w:eastAsia="Arial" w:hAnsi="Arial"/>
          <w:b/>
          <w:color w:val="000000"/>
        </w:rPr>
        <w:t>CITY OF TWO RIVERS CITY COUNCIL</w:t>
      </w:r>
    </w:p>
    <w:p w14:paraId="04049B57" w14:textId="77777777" w:rsidR="00EF27F9" w:rsidRDefault="00C6665C">
      <w:pPr>
        <w:spacing w:before="259" w:line="250" w:lineRule="exact"/>
        <w:jc w:val="center"/>
        <w:textAlignment w:val="baseline"/>
        <w:rPr>
          <w:rFonts w:ascii="Arial" w:eastAsia="Arial" w:hAnsi="Arial"/>
          <w:b/>
          <w:color w:val="000000"/>
        </w:rPr>
      </w:pPr>
      <w:r>
        <w:rPr>
          <w:rFonts w:ascii="Arial" w:eastAsia="Arial" w:hAnsi="Arial"/>
          <w:b/>
          <w:color w:val="000000"/>
        </w:rPr>
        <w:t>PUBLIC WORKS COMMITTEE</w:t>
      </w:r>
    </w:p>
    <w:p w14:paraId="3FC800EB" w14:textId="77777777" w:rsidR="00EF27F9" w:rsidRDefault="00C6665C">
      <w:pPr>
        <w:spacing w:line="250" w:lineRule="exact"/>
        <w:jc w:val="center"/>
        <w:textAlignment w:val="baseline"/>
        <w:rPr>
          <w:rFonts w:ascii="Arial" w:eastAsia="Arial" w:hAnsi="Arial"/>
          <w:b/>
          <w:color w:val="000000"/>
        </w:rPr>
      </w:pPr>
      <w:r>
        <w:rPr>
          <w:rFonts w:ascii="Arial" w:eastAsia="Arial" w:hAnsi="Arial"/>
          <w:b/>
          <w:color w:val="000000"/>
        </w:rPr>
        <w:t>Wednesday, July 8, 2020 – 5:15 P.M.</w:t>
      </w:r>
    </w:p>
    <w:p w14:paraId="76D80691" w14:textId="77777777" w:rsidR="00EF27F9" w:rsidRDefault="00C6665C">
      <w:pPr>
        <w:spacing w:before="9" w:line="250" w:lineRule="exact"/>
        <w:jc w:val="center"/>
        <w:textAlignment w:val="baseline"/>
        <w:rPr>
          <w:rFonts w:ascii="Arial" w:eastAsia="Arial" w:hAnsi="Arial"/>
          <w:b/>
          <w:color w:val="000000"/>
        </w:rPr>
      </w:pPr>
      <w:r>
        <w:rPr>
          <w:rFonts w:ascii="Arial" w:eastAsia="Arial" w:hAnsi="Arial"/>
          <w:b/>
          <w:color w:val="000000"/>
        </w:rPr>
        <w:t>City Hall: Third Floor – COUNCIL CHAMBERS</w:t>
      </w:r>
    </w:p>
    <w:p w14:paraId="5880E8A7" w14:textId="77777777" w:rsidR="00EF27F9" w:rsidRDefault="00C6665C">
      <w:pPr>
        <w:spacing w:before="327" w:line="315" w:lineRule="exact"/>
        <w:jc w:val="center"/>
        <w:textAlignment w:val="baseline"/>
        <w:rPr>
          <w:rFonts w:ascii="Arial" w:eastAsia="Arial" w:hAnsi="Arial"/>
          <w:b/>
          <w:color w:val="000000"/>
          <w:spacing w:val="7"/>
          <w:sz w:val="27"/>
        </w:rPr>
      </w:pPr>
      <w:r>
        <w:rPr>
          <w:rFonts w:ascii="Arial" w:eastAsia="Arial" w:hAnsi="Arial"/>
          <w:b/>
          <w:color w:val="000000"/>
          <w:spacing w:val="7"/>
          <w:sz w:val="27"/>
        </w:rPr>
        <w:t>AGENDA</w:t>
      </w:r>
    </w:p>
    <w:p w14:paraId="646A31CC" w14:textId="77777777" w:rsidR="00EF27F9" w:rsidRDefault="00C6665C">
      <w:pPr>
        <w:numPr>
          <w:ilvl w:val="0"/>
          <w:numId w:val="1"/>
        </w:numPr>
        <w:spacing w:before="255" w:line="251" w:lineRule="exact"/>
        <w:ind w:left="720" w:hanging="720"/>
        <w:textAlignment w:val="baseline"/>
        <w:rPr>
          <w:rFonts w:ascii="Arial" w:eastAsia="Arial" w:hAnsi="Arial"/>
          <w:color w:val="000000"/>
        </w:rPr>
      </w:pPr>
      <w:r>
        <w:rPr>
          <w:rFonts w:ascii="Arial" w:eastAsia="Arial" w:hAnsi="Arial"/>
          <w:color w:val="000000"/>
        </w:rPr>
        <w:t>Call to Order</w:t>
      </w:r>
    </w:p>
    <w:p w14:paraId="590544DC" w14:textId="77777777" w:rsidR="00EF27F9" w:rsidRDefault="00C6665C">
      <w:pPr>
        <w:numPr>
          <w:ilvl w:val="0"/>
          <w:numId w:val="1"/>
        </w:numPr>
        <w:spacing w:before="253" w:line="251" w:lineRule="exact"/>
        <w:ind w:left="720" w:hanging="720"/>
        <w:textAlignment w:val="baseline"/>
        <w:rPr>
          <w:rFonts w:ascii="Arial" w:eastAsia="Arial" w:hAnsi="Arial"/>
          <w:color w:val="000000"/>
          <w:spacing w:val="-1"/>
        </w:rPr>
      </w:pPr>
      <w:r>
        <w:rPr>
          <w:rFonts w:ascii="Arial" w:eastAsia="Arial" w:hAnsi="Arial"/>
          <w:color w:val="000000"/>
          <w:spacing w:val="-1"/>
        </w:rPr>
        <w:t>Roll Call</w:t>
      </w:r>
    </w:p>
    <w:p w14:paraId="3A2F9F63" w14:textId="77777777" w:rsidR="00EF27F9" w:rsidRDefault="00C6665C">
      <w:pPr>
        <w:numPr>
          <w:ilvl w:val="0"/>
          <w:numId w:val="1"/>
        </w:numPr>
        <w:spacing w:before="258" w:line="251" w:lineRule="exact"/>
        <w:ind w:left="720" w:hanging="720"/>
        <w:textAlignment w:val="baseline"/>
        <w:rPr>
          <w:rFonts w:ascii="Arial" w:eastAsia="Arial" w:hAnsi="Arial"/>
          <w:color w:val="000000"/>
        </w:rPr>
      </w:pPr>
      <w:r>
        <w:rPr>
          <w:rFonts w:ascii="Arial" w:eastAsia="Arial" w:hAnsi="Arial"/>
          <w:color w:val="000000"/>
        </w:rPr>
        <w:t>Review and Approval of Minutes</w:t>
      </w:r>
    </w:p>
    <w:p w14:paraId="50026F48" w14:textId="77777777" w:rsidR="00EF27F9" w:rsidRDefault="00C6665C">
      <w:pPr>
        <w:numPr>
          <w:ilvl w:val="0"/>
          <w:numId w:val="1"/>
        </w:numPr>
        <w:spacing w:before="253" w:line="251" w:lineRule="exact"/>
        <w:ind w:left="720" w:hanging="720"/>
        <w:textAlignment w:val="baseline"/>
        <w:rPr>
          <w:rFonts w:ascii="Arial" w:eastAsia="Arial" w:hAnsi="Arial"/>
          <w:color w:val="000000"/>
        </w:rPr>
      </w:pPr>
      <w:r>
        <w:rPr>
          <w:rFonts w:ascii="Arial" w:eastAsia="Arial" w:hAnsi="Arial"/>
          <w:color w:val="000000"/>
        </w:rPr>
        <w:t>Public Input</w:t>
      </w:r>
    </w:p>
    <w:p w14:paraId="08740097" w14:textId="3A510A83" w:rsidR="00EF27F9" w:rsidRDefault="00C6665C">
      <w:pPr>
        <w:numPr>
          <w:ilvl w:val="0"/>
          <w:numId w:val="1"/>
        </w:numPr>
        <w:spacing w:before="250" w:line="254" w:lineRule="exact"/>
        <w:ind w:left="720" w:right="576" w:hanging="720"/>
        <w:textAlignment w:val="baseline"/>
        <w:rPr>
          <w:rFonts w:ascii="Arial" w:eastAsia="Arial" w:hAnsi="Arial"/>
          <w:color w:val="000000"/>
        </w:rPr>
      </w:pPr>
      <w:r>
        <w:rPr>
          <w:rFonts w:ascii="Arial" w:eastAsia="Arial" w:hAnsi="Arial"/>
          <w:color w:val="000000"/>
        </w:rPr>
        <w:t>Review Ordinance and Policies regarding Terrace Areas with consideration and action as needed prior to sending out letter, followed by enforcement</w:t>
      </w:r>
      <w:r>
        <w:rPr>
          <w:rFonts w:ascii="Arial" w:eastAsia="Arial" w:hAnsi="Arial"/>
          <w:color w:val="000000"/>
        </w:rPr>
        <w:t>.</w:t>
      </w:r>
    </w:p>
    <w:p w14:paraId="654755C1" w14:textId="77777777" w:rsidR="00EF27F9" w:rsidRDefault="00C6665C">
      <w:pPr>
        <w:numPr>
          <w:ilvl w:val="0"/>
          <w:numId w:val="1"/>
        </w:numPr>
        <w:spacing w:before="253" w:line="251" w:lineRule="exact"/>
        <w:ind w:left="720" w:hanging="720"/>
        <w:textAlignment w:val="baseline"/>
        <w:rPr>
          <w:rFonts w:ascii="Arial" w:eastAsia="Arial" w:hAnsi="Arial"/>
          <w:color w:val="000000"/>
        </w:rPr>
      </w:pPr>
      <w:r>
        <w:rPr>
          <w:rFonts w:ascii="Arial" w:eastAsia="Arial" w:hAnsi="Arial"/>
          <w:color w:val="000000"/>
        </w:rPr>
        <w:t>2020 Project Status:</w:t>
      </w:r>
    </w:p>
    <w:p w14:paraId="7CB1B017" w14:textId="77777777" w:rsidR="00EF27F9" w:rsidRDefault="00C6665C">
      <w:pPr>
        <w:spacing w:before="258" w:line="248" w:lineRule="exact"/>
        <w:ind w:left="1152"/>
        <w:textAlignment w:val="baseline"/>
        <w:rPr>
          <w:rFonts w:ascii="Arial" w:eastAsia="Arial" w:hAnsi="Arial"/>
          <w:color w:val="000000"/>
          <w:spacing w:val="-1"/>
        </w:rPr>
      </w:pPr>
      <w:r>
        <w:rPr>
          <w:rFonts w:ascii="Arial" w:eastAsia="Arial" w:hAnsi="Arial"/>
          <w:color w:val="000000"/>
          <w:spacing w:val="-1"/>
        </w:rPr>
        <w:t>Riverview Pond Bid Results and Funding</w:t>
      </w:r>
    </w:p>
    <w:p w14:paraId="47BD6089" w14:textId="77777777" w:rsidR="00EF27F9" w:rsidRDefault="00C6665C">
      <w:pPr>
        <w:spacing w:line="248" w:lineRule="exact"/>
        <w:ind w:left="1152"/>
        <w:textAlignment w:val="baseline"/>
        <w:rPr>
          <w:rFonts w:ascii="Arial" w:eastAsia="Arial" w:hAnsi="Arial"/>
          <w:color w:val="000000"/>
          <w:spacing w:val="-2"/>
        </w:rPr>
      </w:pPr>
      <w:r>
        <w:rPr>
          <w:rFonts w:ascii="Arial" w:eastAsia="Arial" w:hAnsi="Arial"/>
          <w:color w:val="000000"/>
          <w:spacing w:val="-2"/>
        </w:rPr>
        <w:t>25</w:t>
      </w:r>
      <w:r>
        <w:rPr>
          <w:rFonts w:ascii="Arial" w:eastAsia="Arial" w:hAnsi="Arial"/>
          <w:color w:val="000000"/>
          <w:spacing w:val="-2"/>
          <w:vertAlign w:val="superscript"/>
        </w:rPr>
        <w:t>th</w:t>
      </w:r>
      <w:r>
        <w:rPr>
          <w:rFonts w:ascii="Arial" w:eastAsia="Arial" w:hAnsi="Arial"/>
          <w:color w:val="000000"/>
          <w:spacing w:val="-2"/>
        </w:rPr>
        <w:t xml:space="preserve"> and Madison Street Bids – Moved to 2021 along with 24</w:t>
      </w:r>
      <w:r>
        <w:rPr>
          <w:rFonts w:ascii="Arial" w:eastAsia="Arial" w:hAnsi="Arial"/>
          <w:color w:val="000000"/>
          <w:spacing w:val="-2"/>
          <w:vertAlign w:val="superscript"/>
        </w:rPr>
        <w:t>th</w:t>
      </w:r>
      <w:r>
        <w:rPr>
          <w:rFonts w:ascii="Arial" w:eastAsia="Arial" w:hAnsi="Arial"/>
          <w:color w:val="000000"/>
          <w:spacing w:val="-2"/>
        </w:rPr>
        <w:t xml:space="preserve"> Street (Confirmation Needed)</w:t>
      </w:r>
    </w:p>
    <w:p w14:paraId="472D3D1D" w14:textId="77777777" w:rsidR="00EF27F9" w:rsidRDefault="00C6665C">
      <w:pPr>
        <w:spacing w:before="13" w:line="250" w:lineRule="exact"/>
        <w:ind w:left="1152"/>
        <w:textAlignment w:val="baseline"/>
        <w:rPr>
          <w:rFonts w:ascii="Arial" w:eastAsia="Arial" w:hAnsi="Arial"/>
          <w:color w:val="000000"/>
          <w:spacing w:val="-1"/>
        </w:rPr>
      </w:pPr>
      <w:r>
        <w:rPr>
          <w:rFonts w:ascii="Arial" w:eastAsia="Arial" w:hAnsi="Arial"/>
          <w:color w:val="000000"/>
          <w:spacing w:val="-1"/>
        </w:rPr>
        <w:t>Informational Letter proposed when project(s) proceeding is verified</w:t>
      </w:r>
    </w:p>
    <w:p w14:paraId="2D8E571B" w14:textId="77777777" w:rsidR="00EF27F9" w:rsidRDefault="00C6665C">
      <w:pPr>
        <w:spacing w:line="250" w:lineRule="exact"/>
        <w:ind w:left="1152"/>
        <w:textAlignment w:val="baseline"/>
        <w:rPr>
          <w:rFonts w:ascii="Arial" w:eastAsia="Arial" w:hAnsi="Arial"/>
          <w:color w:val="000000"/>
        </w:rPr>
      </w:pPr>
      <w:r>
        <w:rPr>
          <w:rFonts w:ascii="Arial" w:eastAsia="Arial" w:hAnsi="Arial"/>
          <w:color w:val="000000"/>
        </w:rPr>
        <w:t>Large stones from Kewaunee Nuclear Plant Decommissioning and Jersey Barriers – Where and</w:t>
      </w:r>
    </w:p>
    <w:p w14:paraId="48B06AEB" w14:textId="77777777" w:rsidR="00EF27F9" w:rsidRDefault="00C6665C">
      <w:pPr>
        <w:spacing w:before="4" w:line="251" w:lineRule="exact"/>
        <w:ind w:left="1152"/>
        <w:textAlignment w:val="baseline"/>
        <w:rPr>
          <w:rFonts w:ascii="Arial" w:eastAsia="Arial" w:hAnsi="Arial"/>
          <w:color w:val="000000"/>
          <w:spacing w:val="-8"/>
        </w:rPr>
      </w:pPr>
      <w:r>
        <w:rPr>
          <w:rFonts w:ascii="Arial" w:eastAsia="Arial" w:hAnsi="Arial"/>
          <w:color w:val="000000"/>
          <w:spacing w:val="-8"/>
        </w:rPr>
        <w:t>How Many.</w:t>
      </w:r>
    </w:p>
    <w:p w14:paraId="3302977B" w14:textId="77777777" w:rsidR="00EF27F9" w:rsidRDefault="00C6665C">
      <w:pPr>
        <w:numPr>
          <w:ilvl w:val="0"/>
          <w:numId w:val="1"/>
        </w:numPr>
        <w:spacing w:line="525" w:lineRule="exact"/>
        <w:ind w:left="720" w:right="720" w:hanging="720"/>
        <w:textAlignment w:val="baseline"/>
        <w:rPr>
          <w:rFonts w:ascii="Arial" w:eastAsia="Arial" w:hAnsi="Arial"/>
          <w:color w:val="000000"/>
        </w:rPr>
      </w:pPr>
      <w:r>
        <w:rPr>
          <w:rFonts w:ascii="Arial" w:eastAsia="Arial" w:hAnsi="Arial"/>
          <w:color w:val="000000"/>
        </w:rPr>
        <w:t>St</w:t>
      </w:r>
      <w:r>
        <w:rPr>
          <w:rFonts w:ascii="Arial" w:eastAsia="Arial" w:hAnsi="Arial"/>
          <w:color w:val="000000"/>
        </w:rPr>
        <w:t xml:space="preserve">orm Water Pond and TMDL resolution recommendation to Utilities Committee and / or Council </w:t>
      </w:r>
      <w:r>
        <w:rPr>
          <w:rFonts w:eastAsia="Times New Roman"/>
          <w:color w:val="000000"/>
          <w:sz w:val="24"/>
        </w:rPr>
        <w:t>Councilmember Darla Le</w:t>
      </w:r>
      <w:bookmarkStart w:id="0" w:name="_GoBack"/>
      <w:bookmarkEnd w:id="0"/>
      <w:r>
        <w:rPr>
          <w:rFonts w:eastAsia="Times New Roman"/>
          <w:color w:val="000000"/>
          <w:sz w:val="24"/>
        </w:rPr>
        <w:t>Clair, Committee Chair, recommends:</w:t>
      </w:r>
    </w:p>
    <w:p w14:paraId="057A28EC" w14:textId="77777777" w:rsidR="00EF27F9" w:rsidRDefault="00C6665C">
      <w:pPr>
        <w:spacing w:before="287" w:line="252" w:lineRule="exact"/>
        <w:ind w:left="1152" w:right="576"/>
        <w:textAlignment w:val="baseline"/>
        <w:rPr>
          <w:rFonts w:ascii="Arial" w:eastAsia="Arial" w:hAnsi="Arial"/>
          <w:color w:val="000000"/>
        </w:rPr>
      </w:pPr>
      <w:r>
        <w:rPr>
          <w:rFonts w:ascii="Arial" w:eastAsia="Arial" w:hAnsi="Arial"/>
          <w:color w:val="000000"/>
        </w:rPr>
        <w:t>Call for a moratorium on the planning, design, engineering, administration &amp; construction of all future stor</w:t>
      </w:r>
      <w:r>
        <w:rPr>
          <w:rFonts w:ascii="Arial" w:eastAsia="Arial" w:hAnsi="Arial"/>
          <w:color w:val="000000"/>
        </w:rPr>
        <w:t xml:space="preserve">mwater ponds within the City of Two Rivers, </w:t>
      </w:r>
      <w:proofErr w:type="gramStart"/>
      <w:r>
        <w:rPr>
          <w:rFonts w:ascii="Arial" w:eastAsia="Arial" w:hAnsi="Arial"/>
          <w:color w:val="000000"/>
        </w:rPr>
        <w:t>with the exception of</w:t>
      </w:r>
      <w:proofErr w:type="gramEnd"/>
      <w:r>
        <w:rPr>
          <w:rFonts w:ascii="Arial" w:eastAsia="Arial" w:hAnsi="Arial"/>
          <w:color w:val="000000"/>
        </w:rPr>
        <w:t xml:space="preserve"> the Eggers pond, until the following steps occur:</w:t>
      </w:r>
    </w:p>
    <w:p w14:paraId="3A80940A" w14:textId="77777777" w:rsidR="00EF27F9" w:rsidRDefault="00C6665C">
      <w:pPr>
        <w:numPr>
          <w:ilvl w:val="0"/>
          <w:numId w:val="2"/>
        </w:numPr>
        <w:tabs>
          <w:tab w:val="clear" w:pos="576"/>
          <w:tab w:val="left" w:pos="1728"/>
        </w:tabs>
        <w:spacing w:before="250" w:line="254" w:lineRule="exact"/>
        <w:ind w:left="1728" w:right="360" w:hanging="576"/>
        <w:textAlignment w:val="baseline"/>
        <w:rPr>
          <w:rFonts w:ascii="Arial" w:eastAsia="Arial" w:hAnsi="Arial"/>
          <w:color w:val="000000"/>
        </w:rPr>
      </w:pPr>
      <w:r>
        <w:rPr>
          <w:rFonts w:ascii="Arial" w:eastAsia="Arial" w:hAnsi="Arial"/>
          <w:color w:val="000000"/>
        </w:rPr>
        <w:t>The DNR supplies a complete &amp; comprehensive TMDL based in fact &amp; on hard, scientific, LOCAL data, not modeling and anecdotal supposition. TM</w:t>
      </w:r>
      <w:r>
        <w:rPr>
          <w:rFonts w:ascii="Arial" w:eastAsia="Arial" w:hAnsi="Arial"/>
          <w:color w:val="000000"/>
        </w:rPr>
        <w:t>DL not expected to be complete until 2023.</w:t>
      </w:r>
    </w:p>
    <w:p w14:paraId="71BC2736" w14:textId="77777777" w:rsidR="00EF27F9" w:rsidRDefault="00C6665C">
      <w:pPr>
        <w:numPr>
          <w:ilvl w:val="0"/>
          <w:numId w:val="2"/>
        </w:numPr>
        <w:tabs>
          <w:tab w:val="clear" w:pos="576"/>
          <w:tab w:val="left" w:pos="1728"/>
        </w:tabs>
        <w:spacing w:before="251" w:line="253" w:lineRule="exact"/>
        <w:ind w:left="1728" w:right="72" w:hanging="576"/>
        <w:textAlignment w:val="baseline"/>
        <w:rPr>
          <w:rFonts w:ascii="Arial" w:eastAsia="Arial" w:hAnsi="Arial"/>
          <w:color w:val="000000"/>
        </w:rPr>
      </w:pPr>
      <w:r>
        <w:rPr>
          <w:rFonts w:ascii="Arial" w:eastAsia="Arial" w:hAnsi="Arial"/>
          <w:color w:val="000000"/>
        </w:rPr>
        <w:t>The timely testing of outfalls (percentage to be determined) along rivers &amp; lake to determine exactly what the city's contribution to the impairment problem is. ASAP, request cost per test in order to determine pe</w:t>
      </w:r>
      <w:r>
        <w:rPr>
          <w:rFonts w:ascii="Arial" w:eastAsia="Arial" w:hAnsi="Arial"/>
          <w:color w:val="000000"/>
        </w:rPr>
        <w:t>rcentage of the approximately 170 locations to be included in the study.</w:t>
      </w:r>
    </w:p>
    <w:p w14:paraId="5A392BD1" w14:textId="77777777" w:rsidR="00EF27F9" w:rsidRDefault="00C6665C">
      <w:pPr>
        <w:numPr>
          <w:ilvl w:val="0"/>
          <w:numId w:val="2"/>
        </w:numPr>
        <w:tabs>
          <w:tab w:val="clear" w:pos="576"/>
          <w:tab w:val="left" w:pos="1728"/>
        </w:tabs>
        <w:spacing w:before="183" w:line="254" w:lineRule="exact"/>
        <w:ind w:left="1728" w:right="360" w:hanging="576"/>
        <w:textAlignment w:val="baseline"/>
        <w:rPr>
          <w:rFonts w:ascii="Arial" w:eastAsia="Arial" w:hAnsi="Arial"/>
          <w:color w:val="000000"/>
        </w:rPr>
      </w:pPr>
      <w:r>
        <w:rPr>
          <w:rFonts w:ascii="Arial" w:eastAsia="Arial" w:hAnsi="Arial"/>
          <w:color w:val="000000"/>
        </w:rPr>
        <w:t>The timely testing of the inflowing waters, with collection at city limits, of both the east and west rivers to determine content and create a comparative baseline.</w:t>
      </w:r>
    </w:p>
    <w:p w14:paraId="5E52CBAA" w14:textId="77777777" w:rsidR="00EF27F9" w:rsidRDefault="00C6665C">
      <w:pPr>
        <w:numPr>
          <w:ilvl w:val="0"/>
          <w:numId w:val="2"/>
        </w:numPr>
        <w:tabs>
          <w:tab w:val="clear" w:pos="576"/>
          <w:tab w:val="left" w:pos="1728"/>
        </w:tabs>
        <w:spacing w:before="250" w:line="254" w:lineRule="exact"/>
        <w:ind w:left="1728" w:right="576" w:hanging="576"/>
        <w:jc w:val="both"/>
        <w:textAlignment w:val="baseline"/>
        <w:rPr>
          <w:rFonts w:ascii="Arial" w:eastAsia="Arial" w:hAnsi="Arial"/>
          <w:color w:val="000000"/>
        </w:rPr>
      </w:pPr>
      <w:r>
        <w:rPr>
          <w:rFonts w:ascii="Arial" w:eastAsia="Arial" w:hAnsi="Arial"/>
          <w:color w:val="000000"/>
        </w:rPr>
        <w:t>The timely testing of the sediments and waters of the City's existing ponds to determine ex</w:t>
      </w:r>
      <w:r>
        <w:rPr>
          <w:rFonts w:ascii="Arial" w:eastAsia="Arial" w:hAnsi="Arial"/>
          <w:color w:val="000000"/>
        </w:rPr>
        <w:t>actly what contributors to impairment are being captured.</w:t>
      </w:r>
    </w:p>
    <w:p w14:paraId="295C1153" w14:textId="77777777" w:rsidR="00EF27F9" w:rsidRDefault="00C6665C">
      <w:pPr>
        <w:numPr>
          <w:ilvl w:val="0"/>
          <w:numId w:val="2"/>
        </w:numPr>
        <w:tabs>
          <w:tab w:val="clear" w:pos="576"/>
          <w:tab w:val="left" w:pos="1728"/>
        </w:tabs>
        <w:spacing w:before="253" w:line="251" w:lineRule="exact"/>
        <w:ind w:left="1728" w:hanging="576"/>
        <w:jc w:val="both"/>
        <w:textAlignment w:val="baseline"/>
        <w:rPr>
          <w:rFonts w:ascii="Arial" w:eastAsia="Arial" w:hAnsi="Arial"/>
          <w:color w:val="000000"/>
        </w:rPr>
      </w:pPr>
      <w:r>
        <w:rPr>
          <w:rFonts w:ascii="Arial" w:eastAsia="Arial" w:hAnsi="Arial"/>
          <w:color w:val="000000"/>
        </w:rPr>
        <w:t>Staff report on cost of annual pond maintenance.</w:t>
      </w:r>
    </w:p>
    <w:p w14:paraId="4C116B74" w14:textId="77777777" w:rsidR="00EF27F9" w:rsidRDefault="00C6665C">
      <w:pPr>
        <w:numPr>
          <w:ilvl w:val="0"/>
          <w:numId w:val="2"/>
        </w:numPr>
        <w:tabs>
          <w:tab w:val="clear" w:pos="576"/>
          <w:tab w:val="left" w:pos="1728"/>
        </w:tabs>
        <w:spacing w:before="505" w:line="254" w:lineRule="exact"/>
        <w:ind w:left="1728" w:right="648" w:hanging="576"/>
        <w:jc w:val="both"/>
        <w:textAlignment w:val="baseline"/>
        <w:rPr>
          <w:rFonts w:ascii="Arial" w:eastAsia="Arial" w:hAnsi="Arial"/>
          <w:color w:val="000000"/>
        </w:rPr>
      </w:pPr>
      <w:r>
        <w:rPr>
          <w:rFonts w:ascii="Arial" w:eastAsia="Arial" w:hAnsi="Arial"/>
          <w:color w:val="000000"/>
        </w:rPr>
        <w:t>Staff report on estimated future date (year) of the anticipated first dredging &amp; testing of currently existing ponds, and associated costs.</w:t>
      </w:r>
    </w:p>
    <w:p w14:paraId="535413DC" w14:textId="77777777" w:rsidR="00EF27F9" w:rsidRDefault="00C6665C">
      <w:pPr>
        <w:numPr>
          <w:ilvl w:val="0"/>
          <w:numId w:val="2"/>
        </w:numPr>
        <w:tabs>
          <w:tab w:val="clear" w:pos="576"/>
          <w:tab w:val="left" w:pos="1728"/>
        </w:tabs>
        <w:spacing w:before="253" w:line="251" w:lineRule="exact"/>
        <w:ind w:left="1728" w:hanging="576"/>
        <w:jc w:val="both"/>
        <w:textAlignment w:val="baseline"/>
        <w:rPr>
          <w:rFonts w:ascii="Arial" w:eastAsia="Arial" w:hAnsi="Arial"/>
          <w:color w:val="000000"/>
        </w:rPr>
      </w:pPr>
      <w:r>
        <w:rPr>
          <w:rFonts w:ascii="Arial" w:eastAsia="Arial" w:hAnsi="Arial"/>
          <w:color w:val="000000"/>
        </w:rPr>
        <w:t>City Coun</w:t>
      </w:r>
      <w:r>
        <w:rPr>
          <w:rFonts w:ascii="Arial" w:eastAsia="Arial" w:hAnsi="Arial"/>
          <w:color w:val="000000"/>
        </w:rPr>
        <w:t>cil would have to give formal approval to restart any stormwater pond initiative</w:t>
      </w:r>
    </w:p>
    <w:p w14:paraId="5B8ACD24" w14:textId="77777777" w:rsidR="00EF27F9" w:rsidRDefault="00EF27F9">
      <w:pPr>
        <w:sectPr w:rsidR="00EF27F9">
          <w:pgSz w:w="12240" w:h="15840"/>
          <w:pgMar w:top="700" w:right="504" w:bottom="250" w:left="936" w:header="720" w:footer="720" w:gutter="0"/>
          <w:cols w:space="720"/>
        </w:sectPr>
      </w:pPr>
    </w:p>
    <w:p w14:paraId="76ECBF55" w14:textId="77777777" w:rsidR="00EF27F9" w:rsidRDefault="00C6665C">
      <w:pPr>
        <w:spacing w:before="2" w:line="250" w:lineRule="exact"/>
        <w:ind w:left="1080"/>
        <w:textAlignment w:val="baseline"/>
        <w:rPr>
          <w:rFonts w:ascii="Arial" w:eastAsia="Arial" w:hAnsi="Arial"/>
          <w:b/>
          <w:color w:val="000000"/>
          <w:sz w:val="21"/>
        </w:rPr>
      </w:pPr>
      <w:r>
        <w:rPr>
          <w:rFonts w:ascii="Arial" w:eastAsia="Arial" w:hAnsi="Arial"/>
          <w:b/>
          <w:color w:val="000000"/>
          <w:sz w:val="21"/>
        </w:rPr>
        <w:lastRenderedPageBreak/>
        <w:t>.</w:t>
      </w:r>
    </w:p>
    <w:p w14:paraId="7375173D" w14:textId="77777777" w:rsidR="00EF27F9" w:rsidRDefault="00C6665C">
      <w:pPr>
        <w:numPr>
          <w:ilvl w:val="0"/>
          <w:numId w:val="3"/>
        </w:numPr>
        <w:tabs>
          <w:tab w:val="clear" w:pos="720"/>
          <w:tab w:val="left" w:pos="1080"/>
        </w:tabs>
        <w:spacing w:before="254" w:line="250" w:lineRule="exact"/>
        <w:ind w:left="1080" w:hanging="720"/>
        <w:textAlignment w:val="baseline"/>
        <w:rPr>
          <w:rFonts w:ascii="Arial" w:eastAsia="Arial" w:hAnsi="Arial"/>
          <w:b/>
          <w:color w:val="000000"/>
          <w:spacing w:val="-1"/>
          <w:sz w:val="21"/>
        </w:rPr>
      </w:pPr>
      <w:r>
        <w:rPr>
          <w:rFonts w:ascii="Arial" w:eastAsia="Arial" w:hAnsi="Arial"/>
          <w:b/>
          <w:color w:val="000000"/>
          <w:spacing w:val="-1"/>
          <w:sz w:val="21"/>
        </w:rPr>
        <w:t>Other Items that may come before the Committee: Consideration and action (if needed)</w:t>
      </w:r>
    </w:p>
    <w:p w14:paraId="6E0966A2" w14:textId="77777777" w:rsidR="00EF27F9" w:rsidRDefault="00C6665C">
      <w:pPr>
        <w:tabs>
          <w:tab w:val="left" w:pos="6480"/>
        </w:tabs>
        <w:spacing w:before="254" w:line="250" w:lineRule="exact"/>
        <w:ind w:left="1440"/>
        <w:textAlignment w:val="baseline"/>
        <w:rPr>
          <w:rFonts w:ascii="Arial" w:eastAsia="Arial" w:hAnsi="Arial"/>
          <w:b/>
          <w:color w:val="000000"/>
          <w:sz w:val="21"/>
        </w:rPr>
      </w:pPr>
      <w:r>
        <w:rPr>
          <w:rFonts w:ascii="Arial" w:eastAsia="Arial" w:hAnsi="Arial"/>
          <w:b/>
          <w:color w:val="000000"/>
          <w:sz w:val="21"/>
        </w:rPr>
        <w:t>Current Project Updates:</w:t>
      </w:r>
      <w:r>
        <w:rPr>
          <w:rFonts w:ascii="Arial" w:eastAsia="Arial" w:hAnsi="Arial"/>
          <w:b/>
          <w:color w:val="000000"/>
          <w:sz w:val="21"/>
        </w:rPr>
        <w:tab/>
        <w:t>2021 Project Status:</w:t>
      </w:r>
    </w:p>
    <w:p w14:paraId="79B34F35" w14:textId="77777777" w:rsidR="00EF27F9" w:rsidRDefault="00C6665C">
      <w:pPr>
        <w:tabs>
          <w:tab w:val="left" w:pos="7200"/>
        </w:tabs>
        <w:spacing w:before="4" w:line="249" w:lineRule="exact"/>
        <w:ind w:left="2160"/>
        <w:textAlignment w:val="baseline"/>
        <w:rPr>
          <w:rFonts w:ascii="Arial" w:eastAsia="Arial" w:hAnsi="Arial"/>
          <w:b/>
          <w:color w:val="000000"/>
          <w:spacing w:val="-2"/>
          <w:sz w:val="21"/>
        </w:rPr>
      </w:pPr>
      <w:r>
        <w:rPr>
          <w:rFonts w:ascii="Arial" w:eastAsia="Arial" w:hAnsi="Arial"/>
          <w:b/>
          <w:color w:val="000000"/>
          <w:spacing w:val="-2"/>
          <w:sz w:val="21"/>
        </w:rPr>
        <w:t>Shoreline Erosion Status</w:t>
      </w:r>
      <w:r>
        <w:rPr>
          <w:rFonts w:ascii="Arial" w:eastAsia="Arial" w:hAnsi="Arial"/>
          <w:b/>
          <w:color w:val="000000"/>
          <w:spacing w:val="-2"/>
          <w:sz w:val="21"/>
        </w:rPr>
        <w:tab/>
        <w:t>24</w:t>
      </w:r>
      <w:r>
        <w:rPr>
          <w:rFonts w:ascii="Arial" w:eastAsia="Arial" w:hAnsi="Arial"/>
          <w:b/>
          <w:color w:val="000000"/>
          <w:spacing w:val="-2"/>
          <w:sz w:val="21"/>
          <w:vertAlign w:val="superscript"/>
        </w:rPr>
        <w:t>th</w:t>
      </w:r>
      <w:r>
        <w:rPr>
          <w:rFonts w:ascii="Arial" w:eastAsia="Arial" w:hAnsi="Arial"/>
          <w:b/>
          <w:color w:val="000000"/>
          <w:spacing w:val="-2"/>
          <w:sz w:val="21"/>
        </w:rPr>
        <w:t xml:space="preserve"> Street</w:t>
      </w:r>
    </w:p>
    <w:p w14:paraId="6EF295EB" w14:textId="77777777" w:rsidR="00EF27F9" w:rsidRDefault="00C6665C">
      <w:pPr>
        <w:tabs>
          <w:tab w:val="left" w:pos="7200"/>
        </w:tabs>
        <w:spacing w:line="250" w:lineRule="exact"/>
        <w:ind w:left="2160"/>
        <w:textAlignment w:val="baseline"/>
        <w:rPr>
          <w:rFonts w:ascii="Arial" w:eastAsia="Arial" w:hAnsi="Arial"/>
          <w:b/>
          <w:color w:val="000000"/>
          <w:spacing w:val="-1"/>
          <w:sz w:val="21"/>
        </w:rPr>
      </w:pPr>
      <w:r>
        <w:rPr>
          <w:rFonts w:ascii="Arial" w:eastAsia="Arial" w:hAnsi="Arial"/>
          <w:b/>
          <w:color w:val="000000"/>
          <w:spacing w:val="-1"/>
          <w:sz w:val="21"/>
        </w:rPr>
        <w:t>Trail to South Pier (Breakwater)</w:t>
      </w:r>
      <w:r>
        <w:rPr>
          <w:rFonts w:ascii="Arial" w:eastAsia="Arial" w:hAnsi="Arial"/>
          <w:b/>
          <w:color w:val="000000"/>
          <w:spacing w:val="-1"/>
          <w:sz w:val="21"/>
        </w:rPr>
        <w:tab/>
        <w:t>25</w:t>
      </w:r>
      <w:r>
        <w:rPr>
          <w:rFonts w:ascii="Arial" w:eastAsia="Arial" w:hAnsi="Arial"/>
          <w:b/>
          <w:color w:val="000000"/>
          <w:spacing w:val="-1"/>
          <w:sz w:val="21"/>
          <w:vertAlign w:val="superscript"/>
        </w:rPr>
        <w:t>th</w:t>
      </w:r>
      <w:r>
        <w:rPr>
          <w:rFonts w:ascii="Arial" w:eastAsia="Arial" w:hAnsi="Arial"/>
          <w:b/>
          <w:color w:val="000000"/>
          <w:spacing w:val="-1"/>
          <w:sz w:val="21"/>
        </w:rPr>
        <w:t xml:space="preserve"> Street</w:t>
      </w:r>
    </w:p>
    <w:p w14:paraId="6B6E4756" w14:textId="77777777" w:rsidR="00EF27F9" w:rsidRDefault="00C6665C">
      <w:pPr>
        <w:tabs>
          <w:tab w:val="left" w:pos="7200"/>
        </w:tabs>
        <w:spacing w:before="5" w:line="250" w:lineRule="exact"/>
        <w:ind w:left="2160"/>
        <w:textAlignment w:val="baseline"/>
        <w:rPr>
          <w:rFonts w:ascii="Arial" w:eastAsia="Arial" w:hAnsi="Arial"/>
          <w:b/>
          <w:color w:val="000000"/>
          <w:spacing w:val="-1"/>
          <w:sz w:val="21"/>
        </w:rPr>
      </w:pPr>
      <w:r>
        <w:rPr>
          <w:rFonts w:ascii="Arial" w:eastAsia="Arial" w:hAnsi="Arial"/>
          <w:b/>
          <w:color w:val="000000"/>
          <w:spacing w:val="-1"/>
          <w:sz w:val="21"/>
        </w:rPr>
        <w:t>Flooding Issues</w:t>
      </w:r>
      <w:r>
        <w:rPr>
          <w:rFonts w:ascii="Arial" w:eastAsia="Arial" w:hAnsi="Arial"/>
          <w:b/>
          <w:color w:val="000000"/>
          <w:spacing w:val="-1"/>
          <w:sz w:val="21"/>
        </w:rPr>
        <w:tab/>
      </w:r>
      <w:r>
        <w:rPr>
          <w:rFonts w:ascii="Arial" w:eastAsia="Arial" w:hAnsi="Arial"/>
          <w:b/>
          <w:color w:val="000000"/>
          <w:spacing w:val="-1"/>
          <w:sz w:val="21"/>
        </w:rPr>
        <w:t>Madison Street</w:t>
      </w:r>
    </w:p>
    <w:p w14:paraId="00B3AEE6" w14:textId="77777777" w:rsidR="00EF27F9" w:rsidRDefault="00C6665C">
      <w:pPr>
        <w:tabs>
          <w:tab w:val="left" w:pos="7200"/>
        </w:tabs>
        <w:spacing w:before="9" w:line="246" w:lineRule="exact"/>
        <w:ind w:left="2160"/>
        <w:textAlignment w:val="baseline"/>
        <w:rPr>
          <w:rFonts w:ascii="Arial" w:eastAsia="Arial" w:hAnsi="Arial"/>
          <w:b/>
          <w:color w:val="000000"/>
          <w:spacing w:val="-2"/>
          <w:sz w:val="21"/>
        </w:rPr>
      </w:pPr>
      <w:r>
        <w:rPr>
          <w:rFonts w:ascii="Arial" w:eastAsia="Arial" w:hAnsi="Arial"/>
          <w:b/>
          <w:color w:val="000000"/>
          <w:spacing w:val="-2"/>
          <w:sz w:val="21"/>
        </w:rPr>
        <w:t>Side Walks</w:t>
      </w:r>
      <w:r>
        <w:rPr>
          <w:rFonts w:ascii="Arial" w:eastAsia="Arial" w:hAnsi="Arial"/>
          <w:b/>
          <w:color w:val="000000"/>
          <w:spacing w:val="-2"/>
          <w:sz w:val="21"/>
        </w:rPr>
        <w:tab/>
        <w:t>Picnic Hill Drive</w:t>
      </w:r>
    </w:p>
    <w:p w14:paraId="08495C63" w14:textId="77777777" w:rsidR="00EF27F9" w:rsidRDefault="00C6665C">
      <w:pPr>
        <w:tabs>
          <w:tab w:val="left" w:pos="7200"/>
        </w:tabs>
        <w:spacing w:line="247" w:lineRule="exact"/>
        <w:ind w:left="2160"/>
        <w:textAlignment w:val="baseline"/>
        <w:rPr>
          <w:rFonts w:ascii="Arial" w:eastAsia="Arial" w:hAnsi="Arial"/>
          <w:b/>
          <w:color w:val="000000"/>
          <w:spacing w:val="-1"/>
          <w:sz w:val="21"/>
        </w:rPr>
      </w:pPr>
      <w:r>
        <w:rPr>
          <w:rFonts w:ascii="Arial" w:eastAsia="Arial" w:hAnsi="Arial"/>
          <w:b/>
          <w:color w:val="000000"/>
          <w:spacing w:val="-1"/>
          <w:sz w:val="21"/>
        </w:rPr>
        <w:t>17</w:t>
      </w:r>
      <w:r>
        <w:rPr>
          <w:rFonts w:ascii="Arial" w:eastAsia="Arial" w:hAnsi="Arial"/>
          <w:b/>
          <w:color w:val="000000"/>
          <w:spacing w:val="-1"/>
          <w:sz w:val="21"/>
          <w:vertAlign w:val="superscript"/>
        </w:rPr>
        <w:t>th</w:t>
      </w:r>
      <w:r>
        <w:rPr>
          <w:rFonts w:ascii="Arial" w:eastAsia="Arial" w:hAnsi="Arial"/>
          <w:b/>
          <w:color w:val="000000"/>
          <w:spacing w:val="-1"/>
          <w:sz w:val="21"/>
        </w:rPr>
        <w:t xml:space="preserve"> and </w:t>
      </w:r>
      <w:proofErr w:type="spellStart"/>
      <w:r>
        <w:rPr>
          <w:rFonts w:ascii="Arial" w:eastAsia="Arial" w:hAnsi="Arial"/>
          <w:b/>
          <w:color w:val="000000"/>
          <w:spacing w:val="-1"/>
          <w:sz w:val="21"/>
        </w:rPr>
        <w:t>Zlatnik</w:t>
      </w:r>
      <w:proofErr w:type="spellEnd"/>
      <w:r>
        <w:rPr>
          <w:rFonts w:ascii="Arial" w:eastAsia="Arial" w:hAnsi="Arial"/>
          <w:b/>
          <w:color w:val="000000"/>
          <w:spacing w:val="-1"/>
          <w:sz w:val="21"/>
        </w:rPr>
        <w:t xml:space="preserve"> Modifications / Inlets</w:t>
      </w:r>
      <w:r>
        <w:rPr>
          <w:rFonts w:ascii="Arial" w:eastAsia="Arial" w:hAnsi="Arial"/>
          <w:b/>
          <w:color w:val="000000"/>
          <w:spacing w:val="-1"/>
          <w:sz w:val="21"/>
        </w:rPr>
        <w:tab/>
        <w:t>20</w:t>
      </w:r>
      <w:r>
        <w:rPr>
          <w:rFonts w:ascii="Arial" w:eastAsia="Arial" w:hAnsi="Arial"/>
          <w:b/>
          <w:color w:val="000000"/>
          <w:spacing w:val="-1"/>
          <w:sz w:val="21"/>
          <w:vertAlign w:val="superscript"/>
        </w:rPr>
        <w:t>th</w:t>
      </w:r>
      <w:r>
        <w:rPr>
          <w:rFonts w:ascii="Arial" w:eastAsia="Arial" w:hAnsi="Arial"/>
          <w:b/>
          <w:color w:val="000000"/>
          <w:spacing w:val="-1"/>
          <w:sz w:val="21"/>
        </w:rPr>
        <w:t xml:space="preserve"> Street Pond</w:t>
      </w:r>
    </w:p>
    <w:p w14:paraId="016A099A" w14:textId="77777777" w:rsidR="00EF27F9" w:rsidRDefault="00C6665C">
      <w:pPr>
        <w:tabs>
          <w:tab w:val="left" w:pos="7200"/>
        </w:tabs>
        <w:spacing w:before="11" w:line="250" w:lineRule="exact"/>
        <w:ind w:left="2160"/>
        <w:textAlignment w:val="baseline"/>
        <w:rPr>
          <w:rFonts w:ascii="Arial" w:eastAsia="Arial" w:hAnsi="Arial"/>
          <w:b/>
          <w:color w:val="000000"/>
          <w:spacing w:val="-1"/>
          <w:sz w:val="21"/>
        </w:rPr>
      </w:pPr>
      <w:r>
        <w:rPr>
          <w:rFonts w:ascii="Arial" w:eastAsia="Arial" w:hAnsi="Arial"/>
          <w:b/>
          <w:color w:val="000000"/>
          <w:spacing w:val="-1"/>
          <w:sz w:val="21"/>
        </w:rPr>
        <w:t>Other</w:t>
      </w:r>
      <w:r>
        <w:rPr>
          <w:rFonts w:ascii="Arial" w:eastAsia="Arial" w:hAnsi="Arial"/>
          <w:b/>
          <w:color w:val="000000"/>
          <w:spacing w:val="-1"/>
          <w:sz w:val="21"/>
        </w:rPr>
        <w:tab/>
      </w:r>
      <w:proofErr w:type="spellStart"/>
      <w:r>
        <w:rPr>
          <w:rFonts w:ascii="Arial" w:eastAsia="Arial" w:hAnsi="Arial"/>
          <w:b/>
          <w:color w:val="000000"/>
          <w:spacing w:val="-1"/>
          <w:sz w:val="21"/>
        </w:rPr>
        <w:t>Other</w:t>
      </w:r>
      <w:proofErr w:type="spellEnd"/>
    </w:p>
    <w:p w14:paraId="5BFF0A6F" w14:textId="77777777" w:rsidR="00EF27F9" w:rsidRDefault="00C6665C">
      <w:pPr>
        <w:numPr>
          <w:ilvl w:val="0"/>
          <w:numId w:val="3"/>
        </w:numPr>
        <w:tabs>
          <w:tab w:val="clear" w:pos="720"/>
          <w:tab w:val="left" w:pos="1080"/>
        </w:tabs>
        <w:spacing w:before="254" w:line="250" w:lineRule="exact"/>
        <w:ind w:left="1080" w:hanging="720"/>
        <w:textAlignment w:val="baseline"/>
        <w:rPr>
          <w:rFonts w:ascii="Arial" w:eastAsia="Arial" w:hAnsi="Arial"/>
          <w:b/>
          <w:color w:val="000000"/>
          <w:spacing w:val="-2"/>
          <w:sz w:val="21"/>
        </w:rPr>
      </w:pPr>
      <w:r>
        <w:rPr>
          <w:rFonts w:ascii="Arial" w:eastAsia="Arial" w:hAnsi="Arial"/>
          <w:b/>
          <w:color w:val="000000"/>
          <w:spacing w:val="-2"/>
          <w:sz w:val="21"/>
        </w:rPr>
        <w:t>Update on Shop Equipment Purchase—Truck Lifts</w:t>
      </w:r>
    </w:p>
    <w:p w14:paraId="62403055" w14:textId="77777777" w:rsidR="00EF27F9" w:rsidRDefault="00C6665C">
      <w:pPr>
        <w:numPr>
          <w:ilvl w:val="0"/>
          <w:numId w:val="3"/>
        </w:numPr>
        <w:tabs>
          <w:tab w:val="clear" w:pos="720"/>
          <w:tab w:val="left" w:pos="1080"/>
        </w:tabs>
        <w:spacing w:before="249" w:line="255" w:lineRule="exact"/>
        <w:ind w:left="1080" w:hanging="720"/>
        <w:textAlignment w:val="baseline"/>
        <w:rPr>
          <w:rFonts w:ascii="Arial" w:eastAsia="Arial" w:hAnsi="Arial"/>
          <w:b/>
          <w:color w:val="000000"/>
          <w:sz w:val="21"/>
        </w:rPr>
      </w:pPr>
      <w:r>
        <w:rPr>
          <w:rFonts w:ascii="Arial" w:eastAsia="Arial" w:hAnsi="Arial"/>
          <w:b/>
          <w:color w:val="000000"/>
          <w:sz w:val="21"/>
        </w:rPr>
        <w:t xml:space="preserve">Set Date, Time and Agenda Items for next Committee Meetings </w:t>
      </w:r>
      <w:r>
        <w:rPr>
          <w:rFonts w:ascii="Arial" w:eastAsia="Arial" w:hAnsi="Arial"/>
          <w:b/>
          <w:color w:val="000000"/>
          <w:sz w:val="21"/>
        </w:rPr>
        <w:br/>
        <w:t xml:space="preserve">--Suggested as Wednesday, August 5, </w:t>
      </w:r>
      <w:r>
        <w:rPr>
          <w:rFonts w:ascii="Arial" w:eastAsia="Arial" w:hAnsi="Arial"/>
          <w:b/>
          <w:color w:val="000000"/>
          <w:sz w:val="21"/>
        </w:rPr>
        <w:t>2020 at 5:15 pm</w:t>
      </w:r>
    </w:p>
    <w:p w14:paraId="538B1F12" w14:textId="77777777" w:rsidR="00EF27F9" w:rsidRDefault="00C6665C">
      <w:pPr>
        <w:numPr>
          <w:ilvl w:val="0"/>
          <w:numId w:val="3"/>
        </w:numPr>
        <w:tabs>
          <w:tab w:val="clear" w:pos="720"/>
          <w:tab w:val="left" w:pos="1080"/>
        </w:tabs>
        <w:spacing w:before="254" w:line="250" w:lineRule="exact"/>
        <w:ind w:left="1080" w:hanging="720"/>
        <w:textAlignment w:val="baseline"/>
        <w:rPr>
          <w:rFonts w:ascii="Arial" w:eastAsia="Arial" w:hAnsi="Arial"/>
          <w:b/>
          <w:color w:val="000000"/>
          <w:spacing w:val="-4"/>
          <w:sz w:val="21"/>
        </w:rPr>
      </w:pPr>
      <w:r>
        <w:rPr>
          <w:rFonts w:ascii="Arial" w:eastAsia="Arial" w:hAnsi="Arial"/>
          <w:b/>
          <w:color w:val="000000"/>
          <w:spacing w:val="-4"/>
          <w:sz w:val="21"/>
        </w:rPr>
        <w:t>Adjournment</w:t>
      </w:r>
    </w:p>
    <w:p w14:paraId="1B33C87D" w14:textId="77777777" w:rsidR="00EF27F9" w:rsidRDefault="00C6665C">
      <w:pPr>
        <w:spacing w:before="480" w:line="163" w:lineRule="exact"/>
        <w:ind w:right="72"/>
        <w:jc w:val="both"/>
        <w:textAlignment w:val="baseline"/>
        <w:rPr>
          <w:rFonts w:ascii="Arial" w:eastAsia="Arial" w:hAnsi="Arial"/>
          <w:b/>
          <w:color w:val="000000"/>
          <w:sz w:val="14"/>
        </w:rPr>
      </w:pPr>
      <w:r>
        <w:rPr>
          <w:rFonts w:ascii="Arial" w:eastAsia="Arial" w:hAnsi="Arial"/>
          <w:b/>
          <w:color w:val="000000"/>
          <w:sz w:val="14"/>
        </w:rPr>
        <w:t>Please note, upon reasonable notice, efforts will be made to accommodate the needs of disabled individuals through appropriate aids and services. For additional information or to request this service, please contact the Office of City Manager.</w:t>
      </w:r>
    </w:p>
    <w:p w14:paraId="2C9F19CF" w14:textId="77777777" w:rsidR="00EF27F9" w:rsidRDefault="00C6665C">
      <w:pPr>
        <w:spacing w:before="159" w:line="163" w:lineRule="exact"/>
        <w:jc w:val="both"/>
        <w:textAlignment w:val="baseline"/>
        <w:rPr>
          <w:rFonts w:ascii="Arial" w:eastAsia="Arial" w:hAnsi="Arial"/>
          <w:b/>
          <w:color w:val="000000"/>
          <w:spacing w:val="-4"/>
          <w:sz w:val="14"/>
        </w:rPr>
      </w:pPr>
      <w:r>
        <w:rPr>
          <w:rFonts w:ascii="Arial" w:eastAsia="Arial" w:hAnsi="Arial"/>
          <w:b/>
          <w:color w:val="000000"/>
          <w:spacing w:val="-4"/>
          <w:sz w:val="14"/>
        </w:rPr>
        <w:t>It is possib</w:t>
      </w:r>
      <w:r>
        <w:rPr>
          <w:rFonts w:ascii="Arial" w:eastAsia="Arial" w:hAnsi="Arial"/>
          <w:b/>
          <w:color w:val="000000"/>
          <w:spacing w:val="-4"/>
          <w:sz w:val="14"/>
        </w:rPr>
        <w:t>le that members and possibly a quorum of the City Council or other governmental bodies of the municipality may attend the above-stated meeting to gather information; no action will be taken by any governmental body at the above-stated meeting other than th</w:t>
      </w:r>
      <w:r>
        <w:rPr>
          <w:rFonts w:ascii="Arial" w:eastAsia="Arial" w:hAnsi="Arial"/>
          <w:b/>
          <w:color w:val="000000"/>
          <w:spacing w:val="-4"/>
          <w:sz w:val="14"/>
        </w:rPr>
        <w:t>e governmental body specifically referred to above in this notice.</w:t>
      </w:r>
    </w:p>
    <w:sectPr w:rsidR="00EF27F9">
      <w:pgSz w:w="12240" w:h="15840"/>
      <w:pgMar w:top="460" w:right="644" w:bottom="9124"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14F3"/>
    <w:multiLevelType w:val="multilevel"/>
    <w:tmpl w:val="A8B4AA74"/>
    <w:lvl w:ilvl="0">
      <w:start w:val="1"/>
      <w:numFmt w:val="upp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BA5A39"/>
    <w:multiLevelType w:val="multilevel"/>
    <w:tmpl w:val="1C82F656"/>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184881"/>
    <w:multiLevelType w:val="multilevel"/>
    <w:tmpl w:val="7D4086A8"/>
    <w:lvl w:ilvl="0">
      <w:start w:val="8"/>
      <w:numFmt w:val="decimal"/>
      <w:lvlText w:val="%1."/>
      <w:lvlJc w:val="left"/>
      <w:pPr>
        <w:tabs>
          <w:tab w:val="left" w:pos="720"/>
        </w:tabs>
      </w:pPr>
      <w:rPr>
        <w:rFonts w:ascii="Arial" w:eastAsia="Arial" w:hAnsi="Arial"/>
        <w:b/>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EF27F9"/>
    <w:rsid w:val="00C6665C"/>
    <w:rsid w:val="00EF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3DD8"/>
  <w15:docId w15:val="{305AF66C-1541-4FFA-8EC4-194847D9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Raboine</cp:lastModifiedBy>
  <cp:revision>2</cp:revision>
  <dcterms:created xsi:type="dcterms:W3CDTF">2020-07-15T14:23:00Z</dcterms:created>
  <dcterms:modified xsi:type="dcterms:W3CDTF">2020-07-15T14:25:00Z</dcterms:modified>
</cp:coreProperties>
</file>