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7"/>
        <w:gridCol w:w="3373"/>
      </w:tblGrid>
      <w:tr w:rsidR="00A0115E" w:rsidRPr="00A0115E" w14:paraId="758B14B0" w14:textId="77777777" w:rsidTr="00CC225F">
        <w:trPr>
          <w:trHeight w:hRule="exact" w:val="1386"/>
        </w:trPr>
        <w:tc>
          <w:tcPr>
            <w:tcW w:w="6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7C8F42" w14:textId="77777777" w:rsidR="00A0115E" w:rsidRPr="00A0115E" w:rsidRDefault="00A0115E" w:rsidP="00A0115E">
            <w:pPr>
              <w:spacing w:after="1" w:line="276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bookmarkStart w:id="0" w:name="_Hlk84417131"/>
            <w:r w:rsidRPr="00A0115E">
              <w:rPr>
                <w:rFonts w:ascii="Arial" w:eastAsia="Arial" w:hAnsi="Arial"/>
                <w:color w:val="000000"/>
              </w:rPr>
              <w:t xml:space="preserve">Two Rivers City Hall </w:t>
            </w:r>
            <w:r w:rsidRPr="00A0115E">
              <w:rPr>
                <w:rFonts w:ascii="Arial" w:eastAsia="Arial" w:hAnsi="Arial"/>
                <w:color w:val="000000"/>
              </w:rPr>
              <w:br/>
              <w:t xml:space="preserve">1717 East Park Street </w:t>
            </w:r>
            <w:r w:rsidRPr="00A0115E">
              <w:rPr>
                <w:rFonts w:ascii="Arial" w:eastAsia="Arial" w:hAnsi="Arial"/>
                <w:color w:val="000000"/>
              </w:rPr>
              <w:br/>
              <w:t xml:space="preserve">Two Rivers, WI 54241 </w:t>
            </w:r>
            <w:r w:rsidRPr="00A0115E">
              <w:rPr>
                <w:rFonts w:ascii="Arial" w:eastAsia="Arial" w:hAnsi="Arial"/>
                <w:color w:val="000000"/>
              </w:rPr>
              <w:br/>
              <w:t xml:space="preserve">(920) 793-5532 </w:t>
            </w:r>
            <w:r w:rsidRPr="00A0115E">
              <w:rPr>
                <w:rFonts w:ascii="Arial" w:eastAsia="Arial" w:hAnsi="Arial"/>
                <w:color w:val="000000"/>
              </w:rPr>
              <w:br/>
            </w:r>
            <w:hyperlink r:id="rId5">
              <w:r w:rsidRPr="00A0115E">
                <w:rPr>
                  <w:rFonts w:ascii="Arial" w:eastAsia="Arial" w:hAnsi="Arial"/>
                  <w:color w:val="0000FF"/>
                  <w:u w:val="single"/>
                </w:rPr>
                <w:t>www.two-rivers.org</w:t>
              </w:r>
            </w:hyperlink>
            <w:r w:rsidRPr="00A0115E">
              <w:rPr>
                <w:rFonts w:ascii="Arial" w:eastAsia="Arial" w:hAnsi="Arial"/>
                <w:color w:val="000000"/>
              </w:rPr>
              <w:t xml:space="preserve"> </w:t>
            </w:r>
          </w:p>
        </w:tc>
        <w:tc>
          <w:tcPr>
            <w:tcW w:w="3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90C2B9" w14:textId="77777777" w:rsidR="00A0115E" w:rsidRPr="00A0115E" w:rsidRDefault="00A0115E" w:rsidP="00A0115E">
            <w:pPr>
              <w:spacing w:before="20" w:after="3"/>
              <w:ind w:right="344"/>
              <w:textAlignment w:val="baseline"/>
              <w:rPr>
                <w:rFonts w:eastAsia="PMingLiU"/>
              </w:rPr>
            </w:pPr>
            <w:r w:rsidRPr="00A0115E">
              <w:rPr>
                <w:rFonts w:eastAsia="PMingLiU"/>
                <w:noProof/>
              </w:rPr>
              <w:drawing>
                <wp:inline distT="0" distB="0" distL="0" distR="0" wp14:anchorId="05CDEE74" wp14:editId="484190DC">
                  <wp:extent cx="1923415" cy="85344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589D6" w14:textId="77777777" w:rsidR="00A0115E" w:rsidRPr="00A0115E" w:rsidRDefault="00A0115E" w:rsidP="00A0115E">
      <w:pPr>
        <w:rPr>
          <w:rFonts w:eastAsia="PMingLiU"/>
          <w:sz w:val="28"/>
          <w:szCs w:val="28"/>
        </w:rPr>
      </w:pPr>
    </w:p>
    <w:p w14:paraId="30A5D825" w14:textId="77777777" w:rsidR="00A0115E" w:rsidRPr="00A0115E" w:rsidRDefault="00A0115E" w:rsidP="00A0115E">
      <w:pPr>
        <w:jc w:val="center"/>
        <w:textAlignment w:val="baseline"/>
        <w:rPr>
          <w:rFonts w:ascii="Arial" w:eastAsia="Arial" w:hAnsi="Arial"/>
          <w:b/>
          <w:color w:val="000000"/>
          <w:spacing w:val="1"/>
          <w:sz w:val="28"/>
          <w:szCs w:val="28"/>
        </w:rPr>
      </w:pPr>
      <w:r w:rsidRPr="00A0115E">
        <w:rPr>
          <w:rFonts w:ascii="Arial" w:eastAsia="Arial" w:hAnsi="Arial"/>
          <w:b/>
          <w:color w:val="000000"/>
          <w:spacing w:val="1"/>
          <w:sz w:val="28"/>
          <w:szCs w:val="28"/>
        </w:rPr>
        <w:t>CITY OF TWO RIVERS</w:t>
      </w:r>
    </w:p>
    <w:p w14:paraId="6561D197" w14:textId="77777777" w:rsidR="00A0115E" w:rsidRPr="00A0115E" w:rsidRDefault="00A0115E" w:rsidP="00A0115E">
      <w:pPr>
        <w:jc w:val="center"/>
        <w:textAlignment w:val="baseline"/>
        <w:rPr>
          <w:rFonts w:ascii="Arial" w:eastAsia="Arial" w:hAnsi="Arial"/>
          <w:b/>
          <w:color w:val="000000"/>
          <w:spacing w:val="2"/>
          <w:sz w:val="32"/>
        </w:rPr>
      </w:pPr>
      <w:r w:rsidRPr="00A0115E">
        <w:rPr>
          <w:rFonts w:ascii="Arial" w:eastAsia="Arial" w:hAnsi="Arial"/>
          <w:b/>
          <w:color w:val="000000"/>
          <w:spacing w:val="2"/>
          <w:sz w:val="32"/>
        </w:rPr>
        <w:t>PUBLIC UTILITIES COMMITTEE MINUTES</w:t>
      </w:r>
    </w:p>
    <w:p w14:paraId="74B27900" w14:textId="6F06212F" w:rsidR="00A0115E" w:rsidRPr="00A0115E" w:rsidRDefault="00A0115E" w:rsidP="00A0115E">
      <w:pPr>
        <w:spacing w:before="58" w:line="293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6"/>
        </w:rPr>
      </w:pPr>
      <w:r w:rsidRPr="00A0115E">
        <w:rPr>
          <w:rFonts w:ascii="Arial" w:eastAsia="Arial" w:hAnsi="Arial"/>
          <w:b/>
          <w:color w:val="000000"/>
          <w:spacing w:val="1"/>
          <w:sz w:val="26"/>
        </w:rPr>
        <w:t xml:space="preserve">Tuesday, </w:t>
      </w:r>
      <w:r>
        <w:rPr>
          <w:rFonts w:ascii="Arial" w:eastAsia="Arial" w:hAnsi="Arial"/>
          <w:b/>
          <w:color w:val="000000"/>
          <w:spacing w:val="1"/>
          <w:sz w:val="26"/>
        </w:rPr>
        <w:t>October 5</w:t>
      </w:r>
      <w:r w:rsidRPr="00A0115E">
        <w:rPr>
          <w:rFonts w:ascii="Arial" w:eastAsia="Arial" w:hAnsi="Arial"/>
          <w:b/>
          <w:color w:val="000000"/>
          <w:spacing w:val="1"/>
          <w:sz w:val="26"/>
        </w:rPr>
        <w:t>, 2021 – 6:00 PM</w:t>
      </w:r>
    </w:p>
    <w:p w14:paraId="7DD8EB75" w14:textId="77777777" w:rsidR="00A0115E" w:rsidRPr="00A0115E" w:rsidRDefault="00A0115E" w:rsidP="00A0115E">
      <w:pPr>
        <w:jc w:val="center"/>
        <w:textAlignment w:val="baseline"/>
        <w:rPr>
          <w:rFonts w:ascii="Arial" w:eastAsia="Arial" w:hAnsi="Arial"/>
          <w:b/>
          <w:color w:val="000000"/>
          <w:spacing w:val="1"/>
          <w:sz w:val="26"/>
        </w:rPr>
      </w:pPr>
      <w:r w:rsidRPr="00A0115E">
        <w:rPr>
          <w:rFonts w:ascii="Arial" w:eastAsia="Arial" w:hAnsi="Arial"/>
          <w:b/>
          <w:color w:val="000000"/>
          <w:spacing w:val="1"/>
          <w:sz w:val="26"/>
        </w:rPr>
        <w:t>City Hall - Third Floor, COMMITTEE ROOM</w:t>
      </w:r>
    </w:p>
    <w:p w14:paraId="14D18ABF" w14:textId="77777777" w:rsidR="00115DEE" w:rsidRDefault="00115DEE">
      <w:pPr>
        <w:spacing w:line="200" w:lineRule="exact"/>
        <w:rPr>
          <w:sz w:val="24"/>
          <w:szCs w:val="24"/>
        </w:rPr>
      </w:pPr>
    </w:p>
    <w:p w14:paraId="45C47610" w14:textId="77777777" w:rsidR="00115DEE" w:rsidRDefault="00115DEE">
      <w:pPr>
        <w:spacing w:line="251" w:lineRule="exact"/>
        <w:rPr>
          <w:sz w:val="24"/>
          <w:szCs w:val="24"/>
        </w:rPr>
      </w:pPr>
    </w:p>
    <w:p w14:paraId="1CF211E4" w14:textId="77777777" w:rsidR="00115DEE" w:rsidRDefault="00793B8E" w:rsidP="00793B8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Call to Order</w:t>
      </w:r>
    </w:p>
    <w:p w14:paraId="0DA515A6" w14:textId="77777777" w:rsidR="00115DEE" w:rsidRDefault="00115DEE" w:rsidP="00793B8E">
      <w:pPr>
        <w:rPr>
          <w:sz w:val="24"/>
          <w:szCs w:val="24"/>
        </w:rPr>
      </w:pPr>
    </w:p>
    <w:p w14:paraId="37785248" w14:textId="0262BF51" w:rsidR="005B5B68" w:rsidRDefault="00793B8E" w:rsidP="005B5B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Roll Call</w:t>
      </w:r>
      <w:r>
        <w:rPr>
          <w:rFonts w:ascii="Arial" w:eastAsia="Arial" w:hAnsi="Arial" w:cs="Arial"/>
        </w:rPr>
        <w:t xml:space="preserve">  </w:t>
      </w:r>
      <w:r w:rsidRPr="005B5B68">
        <w:rPr>
          <w:rFonts w:ascii="Arial" w:eastAsia="Arial" w:hAnsi="Arial" w:cs="Arial"/>
        </w:rPr>
        <w:t>Committee Members: Bill LeClair, Bonnie Shimulunas, Jay Remiker</w:t>
      </w:r>
      <w:r>
        <w:rPr>
          <w:rFonts w:ascii="Arial" w:eastAsia="Arial" w:hAnsi="Arial" w:cs="Arial"/>
        </w:rPr>
        <w:t xml:space="preserve"> (absent)</w:t>
      </w:r>
    </w:p>
    <w:p w14:paraId="4BA8A01B" w14:textId="19D59E48" w:rsidR="00115DEE" w:rsidRDefault="00793B8E" w:rsidP="005B5B6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Staff Present</w:t>
      </w:r>
      <w:r>
        <w:rPr>
          <w:rFonts w:ascii="Arial" w:eastAsia="Arial" w:hAnsi="Arial" w:cs="Arial"/>
        </w:rPr>
        <w:t>: Jim Mc Donald (Public Works Director), Scott Ahl (Civil Engineer II), Dave Casebeer (Waste</w:t>
      </w:r>
      <w:r w:rsidR="005B5B68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ater Utility), Ross Blaha (Water Utility)</w:t>
      </w:r>
    </w:p>
    <w:p w14:paraId="1F13044D" w14:textId="77777777" w:rsidR="00115DEE" w:rsidRDefault="00115DEE" w:rsidP="00793B8E">
      <w:pPr>
        <w:rPr>
          <w:sz w:val="24"/>
          <w:szCs w:val="24"/>
        </w:rPr>
      </w:pPr>
    </w:p>
    <w:p w14:paraId="469290BB" w14:textId="4FABCEBF" w:rsidR="00115DEE" w:rsidRDefault="00793B8E" w:rsidP="00793B8E">
      <w:pPr>
        <w:rPr>
          <w:sz w:val="24"/>
          <w:szCs w:val="24"/>
        </w:rPr>
      </w:pPr>
      <w:r>
        <w:rPr>
          <w:rFonts w:ascii="Arial" w:eastAsia="Arial" w:hAnsi="Arial" w:cs="Arial"/>
          <w:b/>
          <w:bCs/>
        </w:rPr>
        <w:t xml:space="preserve">Review and Approval of Minutes </w:t>
      </w:r>
    </w:p>
    <w:p w14:paraId="7FC7231C" w14:textId="77777777" w:rsidR="00115DEE" w:rsidRPr="005B5B68" w:rsidRDefault="00793B8E" w:rsidP="00A0115E">
      <w:pPr>
        <w:ind w:left="270" w:right="60"/>
        <w:rPr>
          <w:sz w:val="20"/>
          <w:szCs w:val="20"/>
        </w:rPr>
      </w:pPr>
      <w:r w:rsidRPr="005B5B68">
        <w:rPr>
          <w:rFonts w:ascii="Arial" w:eastAsia="Arial" w:hAnsi="Arial" w:cs="Arial"/>
        </w:rPr>
        <w:t>Motion made by Bonnie Shimulunas, seconded by Bill LeClair, to approve the minutes as presented.</w:t>
      </w:r>
    </w:p>
    <w:p w14:paraId="21377EEB" w14:textId="77777777" w:rsidR="00115DEE" w:rsidRDefault="00115DEE" w:rsidP="00793B8E">
      <w:pPr>
        <w:rPr>
          <w:sz w:val="24"/>
          <w:szCs w:val="24"/>
        </w:rPr>
      </w:pPr>
    </w:p>
    <w:p w14:paraId="690CD256" w14:textId="77777777" w:rsidR="00115DEE" w:rsidRDefault="00793B8E" w:rsidP="00793B8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2021 CWF and SDWF Utility Project Status</w:t>
      </w:r>
    </w:p>
    <w:p w14:paraId="6B358160" w14:textId="78EBEF5C" w:rsidR="00115DEE" w:rsidRDefault="005B5B68" w:rsidP="005B5B68">
      <w:pPr>
        <w:tabs>
          <w:tab w:val="left" w:pos="18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 w:rsidRPr="00A0115E">
        <w:rPr>
          <w:rFonts w:ascii="Arial" w:eastAsia="Arial" w:hAnsi="Arial" w:cs="Arial"/>
          <w:b/>
          <w:bCs/>
        </w:rPr>
        <w:t>Pine Tree lift station</w:t>
      </w:r>
      <w:r w:rsidR="00793B8E">
        <w:rPr>
          <w:rFonts w:ascii="Arial" w:eastAsia="Arial" w:hAnsi="Arial" w:cs="Arial"/>
        </w:rPr>
        <w:t>: expect November start</w:t>
      </w:r>
      <w:r w:rsidR="008719E0">
        <w:rPr>
          <w:rFonts w:ascii="Arial" w:eastAsia="Arial" w:hAnsi="Arial" w:cs="Arial"/>
        </w:rPr>
        <w:t>.  Project expected to take about 3 weeks.</w:t>
      </w:r>
    </w:p>
    <w:p w14:paraId="71500CDF" w14:textId="6EF3E714" w:rsidR="00115DEE" w:rsidRDefault="005B5B68" w:rsidP="00A0115E">
      <w:pPr>
        <w:tabs>
          <w:tab w:val="left" w:pos="180"/>
        </w:tabs>
        <w:ind w:left="630" w:right="6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 w:rsidRPr="00A0115E">
        <w:rPr>
          <w:rFonts w:ascii="Arial" w:eastAsia="Arial" w:hAnsi="Arial" w:cs="Arial"/>
          <w:b/>
          <w:bCs/>
        </w:rPr>
        <w:t>20th Street (Eggers) Pond:</w:t>
      </w:r>
      <w:r w:rsidR="00793B8E">
        <w:rPr>
          <w:rFonts w:ascii="Arial" w:eastAsia="Arial" w:hAnsi="Arial" w:cs="Arial"/>
        </w:rPr>
        <w:t xml:space="preserve"> DNR reviewing soil management plan with options to keep light</w:t>
      </w:r>
      <w:r w:rsidR="008719E0">
        <w:rPr>
          <w:rFonts w:ascii="Arial" w:eastAsia="Arial" w:hAnsi="Arial" w:cs="Arial"/>
        </w:rPr>
        <w:t>ly</w:t>
      </w:r>
      <w:r w:rsidR="00793B8E">
        <w:rPr>
          <w:rFonts w:ascii="Arial" w:eastAsia="Arial" w:hAnsi="Arial" w:cs="Arial"/>
        </w:rPr>
        <w:t xml:space="preserve"> contaminated soils on site or at Woodland Industrial Park</w:t>
      </w:r>
    </w:p>
    <w:p w14:paraId="270ABD07" w14:textId="23E20065" w:rsidR="00115DEE" w:rsidRDefault="005B5B68" w:rsidP="00A0115E">
      <w:pPr>
        <w:tabs>
          <w:tab w:val="left" w:pos="180"/>
        </w:tabs>
        <w:ind w:left="630" w:right="15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 w:rsidRPr="00A0115E">
        <w:rPr>
          <w:rFonts w:ascii="Arial" w:eastAsia="Arial" w:hAnsi="Arial" w:cs="Arial"/>
          <w:b/>
          <w:bCs/>
        </w:rPr>
        <w:t>Laterals:</w:t>
      </w:r>
      <w:r w:rsidR="00793B8E">
        <w:rPr>
          <w:rFonts w:ascii="Arial" w:eastAsia="Arial" w:hAnsi="Arial" w:cs="Arial"/>
        </w:rPr>
        <w:t xml:space="preserve"> scattered ≈ 10 services completed to date; contractor scheduled for 6 more </w:t>
      </w:r>
      <w:r w:rsidR="008719E0">
        <w:rPr>
          <w:rFonts w:ascii="Arial" w:eastAsia="Arial" w:hAnsi="Arial" w:cs="Arial"/>
        </w:rPr>
        <w:t xml:space="preserve">by the end of </w:t>
      </w:r>
      <w:r w:rsidR="00793B8E">
        <w:rPr>
          <w:rFonts w:ascii="Arial" w:eastAsia="Arial" w:hAnsi="Arial" w:cs="Arial"/>
        </w:rPr>
        <w:t>October</w:t>
      </w:r>
    </w:p>
    <w:p w14:paraId="62026C50" w14:textId="77777777" w:rsidR="00115DEE" w:rsidRDefault="00115DEE" w:rsidP="00793B8E">
      <w:pPr>
        <w:rPr>
          <w:sz w:val="24"/>
          <w:szCs w:val="24"/>
        </w:rPr>
      </w:pPr>
    </w:p>
    <w:p w14:paraId="120230CD" w14:textId="77777777" w:rsidR="00115DEE" w:rsidRDefault="00793B8E" w:rsidP="00793B8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Wastewater Utility:</w:t>
      </w:r>
    </w:p>
    <w:p w14:paraId="7E81F99E" w14:textId="2C5E0D51" w:rsidR="00115DEE" w:rsidRDefault="005B5B68" w:rsidP="005B5B68">
      <w:pPr>
        <w:tabs>
          <w:tab w:val="left" w:pos="18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Repaired belt press enough to get through next year</w:t>
      </w:r>
      <w:r w:rsidR="008719E0">
        <w:rPr>
          <w:rFonts w:ascii="Arial" w:eastAsia="Arial" w:hAnsi="Arial" w:cs="Arial"/>
        </w:rPr>
        <w:t>.  Repairs involved replacing 15 bearings, and repair / replace 3 rollers</w:t>
      </w:r>
    </w:p>
    <w:p w14:paraId="76B05A97" w14:textId="681F769D" w:rsidR="00115DEE" w:rsidRDefault="005B5B68" w:rsidP="005B5B68">
      <w:pPr>
        <w:tabs>
          <w:tab w:val="left" w:pos="18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8719E0">
        <w:rPr>
          <w:rFonts w:ascii="Arial" w:eastAsia="Arial" w:hAnsi="Arial" w:cs="Arial"/>
        </w:rPr>
        <w:t xml:space="preserve">Currently pilot testing 5 different presses for consideration of replacement of existing belt press.  New machines use a ‘screw press’ rather than </w:t>
      </w:r>
      <w:r w:rsidR="00C62E2C">
        <w:rPr>
          <w:rFonts w:ascii="Arial" w:eastAsia="Arial" w:hAnsi="Arial" w:cs="Arial"/>
        </w:rPr>
        <w:t>‘</w:t>
      </w:r>
      <w:r w:rsidR="008719E0">
        <w:rPr>
          <w:rFonts w:ascii="Arial" w:eastAsia="Arial" w:hAnsi="Arial" w:cs="Arial"/>
        </w:rPr>
        <w:t>belt press</w:t>
      </w:r>
      <w:r w:rsidR="00C62E2C">
        <w:rPr>
          <w:rFonts w:ascii="Arial" w:eastAsia="Arial" w:hAnsi="Arial" w:cs="Arial"/>
        </w:rPr>
        <w:t>’</w:t>
      </w:r>
      <w:r w:rsidR="008719E0">
        <w:rPr>
          <w:rFonts w:ascii="Arial" w:eastAsia="Arial" w:hAnsi="Arial" w:cs="Arial"/>
        </w:rPr>
        <w:t xml:space="preserve"> to maximize the percent solids in the sludge cake.  So far, </w:t>
      </w:r>
      <w:r w:rsidR="00793B8E">
        <w:rPr>
          <w:rFonts w:ascii="Arial" w:eastAsia="Arial" w:hAnsi="Arial" w:cs="Arial"/>
        </w:rPr>
        <w:t xml:space="preserve">FKC produced </w:t>
      </w:r>
      <w:r w:rsidR="008719E0">
        <w:rPr>
          <w:rFonts w:ascii="Arial" w:eastAsia="Arial" w:hAnsi="Arial" w:cs="Arial"/>
        </w:rPr>
        <w:t xml:space="preserve">the best at </w:t>
      </w:r>
      <w:r w:rsidR="00793B8E">
        <w:rPr>
          <w:rFonts w:ascii="Arial" w:eastAsia="Arial" w:hAnsi="Arial" w:cs="Arial"/>
        </w:rPr>
        <w:t>25-30</w:t>
      </w:r>
      <w:r w:rsidR="008719E0">
        <w:rPr>
          <w:rFonts w:ascii="Arial" w:eastAsia="Arial" w:hAnsi="Arial" w:cs="Arial"/>
        </w:rPr>
        <w:t xml:space="preserve"> percent </w:t>
      </w:r>
      <w:r w:rsidR="00793B8E">
        <w:rPr>
          <w:rFonts w:ascii="Arial" w:eastAsia="Arial" w:hAnsi="Arial" w:cs="Arial"/>
        </w:rPr>
        <w:t>solids, compared to existing 18-2</w:t>
      </w:r>
      <w:r w:rsidR="008719E0">
        <w:rPr>
          <w:rFonts w:ascii="Arial" w:eastAsia="Arial" w:hAnsi="Arial" w:cs="Arial"/>
        </w:rPr>
        <w:t>0 percent solids from the existing belt press.</w:t>
      </w:r>
    </w:p>
    <w:p w14:paraId="47037879" w14:textId="0A255C7A" w:rsidR="00115DEE" w:rsidRDefault="005B5B68" w:rsidP="00A0115E">
      <w:pPr>
        <w:tabs>
          <w:tab w:val="left" w:pos="180"/>
        </w:tabs>
        <w:ind w:left="720" w:right="2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Still recommend proceeding with screw pres</w:t>
      </w:r>
      <w:r w:rsidR="00C62E2C">
        <w:rPr>
          <w:rFonts w:ascii="Arial" w:eastAsia="Arial" w:hAnsi="Arial" w:cs="Arial"/>
        </w:rPr>
        <w:t>s</w:t>
      </w:r>
      <w:r w:rsidR="00793B8E">
        <w:rPr>
          <w:rFonts w:ascii="Arial" w:eastAsia="Arial" w:hAnsi="Arial" w:cs="Arial"/>
        </w:rPr>
        <w:t xml:space="preserve"> upgrade as existing press is 30 years old and not reliable</w:t>
      </w:r>
    </w:p>
    <w:p w14:paraId="6B31979D" w14:textId="49355EC6" w:rsidR="00115DEE" w:rsidRDefault="005B5B68" w:rsidP="005B5B68">
      <w:pPr>
        <w:tabs>
          <w:tab w:val="left" w:pos="18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Noted B.O.D. loading is down to below plant rating</w:t>
      </w:r>
    </w:p>
    <w:p w14:paraId="531A4C8B" w14:textId="2978BF34" w:rsidR="00115DEE" w:rsidRDefault="005B5B68" w:rsidP="005B5B68">
      <w:pPr>
        <w:tabs>
          <w:tab w:val="left" w:pos="18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Riverside Foods has changed practices to reduce discharges to wastewater system</w:t>
      </w:r>
      <w:r w:rsidR="00C62E2C">
        <w:rPr>
          <w:rFonts w:ascii="Arial" w:eastAsia="Arial" w:hAnsi="Arial" w:cs="Arial"/>
        </w:rPr>
        <w:t xml:space="preserve">.  Staff will continue to monitor wastewater characteristics in the collection </w:t>
      </w:r>
      <w:proofErr w:type="gramStart"/>
      <w:r w:rsidR="00C62E2C">
        <w:rPr>
          <w:rFonts w:ascii="Arial" w:eastAsia="Arial" w:hAnsi="Arial" w:cs="Arial"/>
        </w:rPr>
        <w:t>system ,and</w:t>
      </w:r>
      <w:proofErr w:type="gramEnd"/>
      <w:r w:rsidR="00C62E2C">
        <w:rPr>
          <w:rFonts w:ascii="Arial" w:eastAsia="Arial" w:hAnsi="Arial" w:cs="Arial"/>
        </w:rPr>
        <w:t xml:space="preserve"> at the plant.</w:t>
      </w:r>
    </w:p>
    <w:p w14:paraId="56165DF4" w14:textId="5065718B" w:rsidR="00115DEE" w:rsidRDefault="005B5B68" w:rsidP="005B5B68">
      <w:pPr>
        <w:tabs>
          <w:tab w:val="left" w:pos="18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Working on new permit for DNR that is required every 5 years</w:t>
      </w:r>
    </w:p>
    <w:p w14:paraId="507F566A" w14:textId="4C1C82CE" w:rsidR="00115DEE" w:rsidRDefault="005B5B68" w:rsidP="005B5B68">
      <w:pPr>
        <w:tabs>
          <w:tab w:val="left" w:pos="18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Completed hauling sludge last week</w:t>
      </w:r>
    </w:p>
    <w:p w14:paraId="4022F720" w14:textId="77777777" w:rsidR="00115DEE" w:rsidRDefault="00115DEE" w:rsidP="00793B8E">
      <w:pPr>
        <w:rPr>
          <w:sz w:val="24"/>
          <w:szCs w:val="24"/>
        </w:rPr>
      </w:pPr>
    </w:p>
    <w:p w14:paraId="7E6C1F56" w14:textId="77777777" w:rsidR="003F18EE" w:rsidRDefault="00793B8E" w:rsidP="003F18EE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Water Utility</w:t>
      </w:r>
    </w:p>
    <w:p w14:paraId="27117FA9" w14:textId="3F2FAA72" w:rsidR="00793B8E" w:rsidRDefault="005B5B68" w:rsidP="003F18EE">
      <w:pPr>
        <w:ind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Continuing unidirection</w:t>
      </w:r>
      <w:r w:rsidR="00C62E2C">
        <w:rPr>
          <w:rFonts w:ascii="Arial" w:eastAsia="Arial" w:hAnsi="Arial" w:cs="Arial"/>
        </w:rPr>
        <w:t>al</w:t>
      </w:r>
      <w:r w:rsidR="00793B8E">
        <w:rPr>
          <w:rFonts w:ascii="Arial" w:eastAsia="Arial" w:hAnsi="Arial" w:cs="Arial"/>
        </w:rPr>
        <w:t xml:space="preserve"> flushing with misc</w:t>
      </w:r>
      <w:r>
        <w:rPr>
          <w:rFonts w:ascii="Arial" w:eastAsia="Arial" w:hAnsi="Arial" w:cs="Arial"/>
        </w:rPr>
        <w:t>.</w:t>
      </w:r>
      <w:r w:rsidR="00793B8E">
        <w:rPr>
          <w:rFonts w:ascii="Arial" w:eastAsia="Arial" w:hAnsi="Arial" w:cs="Arial"/>
        </w:rPr>
        <w:t xml:space="preserve"> meter changes and other work</w:t>
      </w:r>
    </w:p>
    <w:p w14:paraId="137F11B1" w14:textId="045FA1F5" w:rsidR="00115DEE" w:rsidRDefault="005B5B68" w:rsidP="003F18EE">
      <w:pPr>
        <w:tabs>
          <w:tab w:val="left" w:pos="2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Continue looking at alternatives to water treatment</w:t>
      </w:r>
      <w:bookmarkEnd w:id="0"/>
      <w:r w:rsidR="00C62E2C">
        <w:rPr>
          <w:rFonts w:ascii="Arial" w:eastAsia="Arial" w:hAnsi="Arial" w:cs="Arial"/>
        </w:rPr>
        <w:t xml:space="preserve"> to improve water quality in the distribution system.</w:t>
      </w:r>
    </w:p>
    <w:p w14:paraId="0115DFB7" w14:textId="77777777" w:rsidR="003F18EE" w:rsidRPr="003F18EE" w:rsidRDefault="003F18EE" w:rsidP="003F18EE">
      <w:pPr>
        <w:tabs>
          <w:tab w:val="left" w:pos="200"/>
        </w:tabs>
        <w:ind w:left="360"/>
        <w:rPr>
          <w:rFonts w:ascii="Arial" w:eastAsia="Arial" w:hAnsi="Arial" w:cs="Arial"/>
        </w:rPr>
      </w:pPr>
    </w:p>
    <w:p w14:paraId="6656C3A2" w14:textId="7E607E28" w:rsidR="00115DEE" w:rsidRDefault="00793B8E" w:rsidP="00793B8E">
      <w:pPr>
        <w:rPr>
          <w:sz w:val="20"/>
          <w:szCs w:val="20"/>
        </w:rPr>
      </w:pPr>
      <w:bookmarkStart w:id="1" w:name="_Hlk84417183"/>
      <w:r>
        <w:rPr>
          <w:rFonts w:ascii="Arial" w:eastAsia="Arial" w:hAnsi="Arial" w:cs="Arial"/>
          <w:b/>
          <w:bCs/>
        </w:rPr>
        <w:t>Electric and Telecommunications Utilities</w:t>
      </w:r>
      <w:r>
        <w:rPr>
          <w:sz w:val="20"/>
          <w:szCs w:val="20"/>
        </w:rPr>
        <w:t xml:space="preserve"> - </w:t>
      </w:r>
      <w:r>
        <w:rPr>
          <w:rFonts w:ascii="Arial" w:eastAsia="Arial" w:hAnsi="Arial" w:cs="Arial"/>
        </w:rPr>
        <w:t>No updates reported</w:t>
      </w:r>
    </w:p>
    <w:p w14:paraId="299BFCDD" w14:textId="77777777" w:rsidR="00115DEE" w:rsidRDefault="00115DEE" w:rsidP="00793B8E">
      <w:pPr>
        <w:rPr>
          <w:sz w:val="20"/>
          <w:szCs w:val="20"/>
        </w:rPr>
      </w:pPr>
    </w:p>
    <w:p w14:paraId="60406A0C" w14:textId="77777777" w:rsidR="00115DEE" w:rsidRDefault="00793B8E" w:rsidP="00793B8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Storm Water Utility</w:t>
      </w:r>
    </w:p>
    <w:p w14:paraId="562FF80C" w14:textId="01D94BC4" w:rsidR="00115DEE" w:rsidRDefault="003F18EE" w:rsidP="003F18EE">
      <w:pPr>
        <w:ind w:left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Possible starting of light leaf collection next week</w:t>
      </w:r>
      <w:r w:rsidR="00C62E2C">
        <w:rPr>
          <w:rFonts w:ascii="Arial" w:eastAsia="Arial" w:hAnsi="Arial" w:cs="Arial"/>
        </w:rPr>
        <w:t>, with full leaf collection scheduled to start Oct 18.</w:t>
      </w:r>
    </w:p>
    <w:p w14:paraId="3B84486A" w14:textId="42E001EC" w:rsidR="00115DEE" w:rsidRDefault="003F18EE" w:rsidP="003F18EE">
      <w:pPr>
        <w:ind w:left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17th Street project will reconstruct storm sewer and install storm laterals to houses along project</w:t>
      </w:r>
    </w:p>
    <w:p w14:paraId="51E4B99E" w14:textId="65890790" w:rsidR="00115DEE" w:rsidRDefault="003F18EE" w:rsidP="003F18EE">
      <w:pPr>
        <w:ind w:left="720" w:right="15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- </w:t>
      </w:r>
      <w:r w:rsidR="00793B8E">
        <w:rPr>
          <w:rFonts w:ascii="Arial" w:eastAsia="Arial" w:hAnsi="Arial" w:cs="Arial"/>
        </w:rPr>
        <w:t xml:space="preserve"> Noted sightings of muskrats and other critters which dig holes in storm ponds; staff </w:t>
      </w:r>
      <w:r>
        <w:rPr>
          <w:rFonts w:ascii="Arial" w:eastAsia="Arial" w:hAnsi="Arial" w:cs="Arial"/>
        </w:rPr>
        <w:t>c</w:t>
      </w:r>
      <w:r w:rsidR="00793B8E">
        <w:rPr>
          <w:rFonts w:ascii="Arial" w:eastAsia="Arial" w:hAnsi="Arial" w:cs="Arial"/>
        </w:rPr>
        <w:t>ontinues coordination with consultants to control them</w:t>
      </w:r>
      <w:r w:rsidR="00C62E2C">
        <w:rPr>
          <w:rFonts w:ascii="Arial" w:eastAsia="Arial" w:hAnsi="Arial" w:cs="Arial"/>
        </w:rPr>
        <w:t xml:space="preserve"> to reduce damage to the ponds.</w:t>
      </w:r>
    </w:p>
    <w:p w14:paraId="4EB1D2CA" w14:textId="66D49E37" w:rsidR="00115DEE" w:rsidRDefault="003F18EE" w:rsidP="003F18EE">
      <w:pPr>
        <w:ind w:left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Will provide copy of memo prepared by McMahon on benefits</w:t>
      </w:r>
      <w:r w:rsidR="00C62E2C">
        <w:rPr>
          <w:rFonts w:ascii="Arial" w:eastAsia="Arial" w:hAnsi="Arial" w:cs="Arial"/>
        </w:rPr>
        <w:t xml:space="preserve"> of storm water ponds.</w:t>
      </w:r>
    </w:p>
    <w:bookmarkEnd w:id="1"/>
    <w:p w14:paraId="16F07AE8" w14:textId="2C7DAA6A" w:rsidR="00115DEE" w:rsidRDefault="00115DEE" w:rsidP="00793B8E">
      <w:pPr>
        <w:rPr>
          <w:sz w:val="20"/>
          <w:szCs w:val="20"/>
        </w:rPr>
      </w:pPr>
    </w:p>
    <w:p w14:paraId="22A7E2DC" w14:textId="77777777" w:rsidR="00115DEE" w:rsidRDefault="00793B8E" w:rsidP="00793B8E">
      <w:pPr>
        <w:rPr>
          <w:sz w:val="20"/>
          <w:szCs w:val="20"/>
        </w:rPr>
      </w:pPr>
      <w:bookmarkStart w:id="2" w:name="_Hlk84417303"/>
      <w:r>
        <w:rPr>
          <w:rFonts w:ascii="Arial" w:eastAsia="Arial" w:hAnsi="Arial" w:cs="Arial"/>
          <w:b/>
          <w:bCs/>
        </w:rPr>
        <w:t>Projects for 2022 and beyond</w:t>
      </w:r>
    </w:p>
    <w:p w14:paraId="0B68C192" w14:textId="2F8A6C46" w:rsidR="00115DEE" w:rsidRDefault="003F18EE" w:rsidP="003F18EE">
      <w:pPr>
        <w:numPr>
          <w:ilvl w:val="0"/>
          <w:numId w:val="5"/>
        </w:numPr>
        <w:tabs>
          <w:tab w:val="left" w:pos="450"/>
        </w:tabs>
        <w:ind w:left="200" w:firstLine="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793B8E">
        <w:rPr>
          <w:rFonts w:ascii="Arial" w:eastAsia="Arial" w:hAnsi="Arial" w:cs="Arial"/>
        </w:rPr>
        <w:t>Proposed construction includes 17th Street reconstruction</w:t>
      </w:r>
      <w:r w:rsidR="00C62E2C">
        <w:rPr>
          <w:rFonts w:ascii="Arial" w:eastAsia="Arial" w:hAnsi="Arial" w:cs="Arial"/>
        </w:rPr>
        <w:t>.  Sanitary sewer work will be limited to replacement of laterals, as the mains have been previously lined.</w:t>
      </w:r>
    </w:p>
    <w:p w14:paraId="6336E8B1" w14:textId="16244DD1" w:rsidR="00115DEE" w:rsidRDefault="003F18EE" w:rsidP="003F18EE">
      <w:pPr>
        <w:numPr>
          <w:ilvl w:val="0"/>
          <w:numId w:val="5"/>
        </w:numPr>
        <w:tabs>
          <w:tab w:val="left" w:pos="450"/>
        </w:tabs>
        <w:ind w:left="200" w:firstLine="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793B8E">
        <w:rPr>
          <w:rFonts w:ascii="Arial" w:eastAsia="Arial" w:hAnsi="Arial" w:cs="Arial"/>
        </w:rPr>
        <w:t>Resurface of Zlatnik Dr (17th St to Pierce St)</w:t>
      </w:r>
    </w:p>
    <w:p w14:paraId="5C14CFEF" w14:textId="75FD08B4" w:rsidR="00115DEE" w:rsidRDefault="003F18EE" w:rsidP="003F18EE">
      <w:pPr>
        <w:numPr>
          <w:ilvl w:val="0"/>
          <w:numId w:val="5"/>
        </w:numPr>
        <w:tabs>
          <w:tab w:val="left" w:pos="450"/>
        </w:tabs>
        <w:ind w:left="200" w:firstLine="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793B8E">
        <w:rPr>
          <w:rFonts w:ascii="Arial" w:eastAsia="Arial" w:hAnsi="Arial" w:cs="Arial"/>
        </w:rPr>
        <w:t>Installation of screw press</w:t>
      </w:r>
      <w:r w:rsidR="00C62E2C">
        <w:rPr>
          <w:rFonts w:ascii="Arial" w:eastAsia="Arial" w:hAnsi="Arial" w:cs="Arial"/>
        </w:rPr>
        <w:t xml:space="preserve"> at wastewater plant for sludge dewatering purposes.</w:t>
      </w:r>
    </w:p>
    <w:p w14:paraId="49AFBAD5" w14:textId="26809FD4" w:rsidR="00A0115E" w:rsidRDefault="003F18EE" w:rsidP="00A0115E">
      <w:pPr>
        <w:tabs>
          <w:tab w:val="left" w:pos="450"/>
        </w:tabs>
        <w:ind w:left="720" w:right="80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- </w:t>
      </w:r>
      <w:r w:rsidR="00793B8E">
        <w:rPr>
          <w:rFonts w:ascii="Arial" w:eastAsia="Arial" w:hAnsi="Arial" w:cs="Arial"/>
        </w:rPr>
        <w:t xml:space="preserve">Improvements on 17th St also includes utility replacement, extension of sidewalks to Zlatnik </w:t>
      </w:r>
      <w:r w:rsidR="00C62E2C">
        <w:rPr>
          <w:rFonts w:ascii="Arial" w:eastAsia="Arial" w:hAnsi="Arial" w:cs="Arial"/>
        </w:rPr>
        <w:t xml:space="preserve">Drive.  Current plans </w:t>
      </w:r>
      <w:r w:rsidR="00793B8E">
        <w:rPr>
          <w:rFonts w:ascii="Arial" w:eastAsia="Arial" w:hAnsi="Arial" w:cs="Arial"/>
        </w:rPr>
        <w:t xml:space="preserve">maintain existing street </w:t>
      </w:r>
      <w:r w:rsidR="00C62E2C">
        <w:rPr>
          <w:rFonts w:ascii="Arial" w:eastAsia="Arial" w:hAnsi="Arial" w:cs="Arial"/>
        </w:rPr>
        <w:t>configuration with parking on one side of the street.</w:t>
      </w:r>
    </w:p>
    <w:p w14:paraId="554D9BAA" w14:textId="271E718E" w:rsidR="00115DEE" w:rsidRDefault="00A0115E" w:rsidP="00A0115E">
      <w:pPr>
        <w:tabs>
          <w:tab w:val="left" w:pos="540"/>
        </w:tabs>
        <w:ind w:left="720" w:right="68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3F18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</w:t>
      </w:r>
      <w:r w:rsidR="003F18EE">
        <w:rPr>
          <w:rFonts w:ascii="Arial" w:eastAsia="Arial" w:hAnsi="Arial" w:cs="Arial"/>
        </w:rPr>
        <w:t xml:space="preserve">- </w:t>
      </w:r>
      <w:r w:rsidR="00793B8E">
        <w:rPr>
          <w:rFonts w:ascii="Arial" w:eastAsia="Arial" w:hAnsi="Arial" w:cs="Arial"/>
        </w:rPr>
        <w:t>Looking at alternatives to provide bike access from end of Pilon Ct to 16th/17th St &amp; Zlatnik along lake</w:t>
      </w:r>
    </w:p>
    <w:p w14:paraId="55F70D02" w14:textId="4C29069B" w:rsidR="00C62E2C" w:rsidRDefault="00C62E2C" w:rsidP="00C62E2C">
      <w:pPr>
        <w:tabs>
          <w:tab w:val="left" w:pos="540"/>
        </w:tabs>
        <w:ind w:left="720" w:right="68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- Replacement of approximately 50 lead water service lines, and sewer laterals.</w:t>
      </w:r>
    </w:p>
    <w:p w14:paraId="1D59AA77" w14:textId="77777777" w:rsidR="00115DEE" w:rsidRDefault="00115DEE" w:rsidP="00793B8E">
      <w:pPr>
        <w:rPr>
          <w:sz w:val="20"/>
          <w:szCs w:val="20"/>
        </w:rPr>
      </w:pPr>
    </w:p>
    <w:p w14:paraId="13ED6BAD" w14:textId="77777777" w:rsidR="00115DEE" w:rsidRDefault="00793B8E" w:rsidP="003F18EE">
      <w:pPr>
        <w:ind w:left="270" w:right="68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Work for 2023 includes resurfacing (including lateral replacements) on Lincoln St (17th St to 22nd); reconstruction of Roosevelt Ave, lining sewers, resurfacing Pierce St, and replacement of scattered laterals</w:t>
      </w:r>
    </w:p>
    <w:bookmarkEnd w:id="2"/>
    <w:p w14:paraId="16489A86" w14:textId="77777777" w:rsidR="00115DEE" w:rsidRDefault="00115DEE" w:rsidP="00793B8E">
      <w:pPr>
        <w:rPr>
          <w:sz w:val="20"/>
          <w:szCs w:val="20"/>
        </w:rPr>
      </w:pPr>
    </w:p>
    <w:p w14:paraId="7A5CD5E0" w14:textId="0FFB63A4" w:rsidR="00115DEE" w:rsidRPr="003F18EE" w:rsidRDefault="00793B8E" w:rsidP="00793B8E">
      <w:pPr>
        <w:rPr>
          <w:sz w:val="20"/>
          <w:szCs w:val="20"/>
        </w:rPr>
      </w:pPr>
      <w:r w:rsidRPr="003F18EE">
        <w:rPr>
          <w:rFonts w:ascii="Arial" w:eastAsia="Arial" w:hAnsi="Arial" w:cs="Arial"/>
        </w:rPr>
        <w:t xml:space="preserve">Motion </w:t>
      </w:r>
      <w:r w:rsidR="003F18EE">
        <w:rPr>
          <w:rFonts w:ascii="Arial" w:eastAsia="Arial" w:hAnsi="Arial" w:cs="Arial"/>
        </w:rPr>
        <w:t>was made by</w:t>
      </w:r>
      <w:r w:rsidRPr="003F18EE">
        <w:rPr>
          <w:rFonts w:ascii="Arial" w:eastAsia="Arial" w:hAnsi="Arial" w:cs="Arial"/>
        </w:rPr>
        <w:t xml:space="preserve"> </w:t>
      </w:r>
      <w:r w:rsidR="003F18EE" w:rsidRPr="003F18EE">
        <w:rPr>
          <w:rFonts w:ascii="Arial" w:eastAsia="Arial" w:hAnsi="Arial" w:cs="Arial"/>
        </w:rPr>
        <w:t>Bonnie Shimulunas</w:t>
      </w:r>
      <w:r w:rsidR="003F18EE">
        <w:rPr>
          <w:rFonts w:ascii="Arial" w:eastAsia="Arial" w:hAnsi="Arial" w:cs="Arial"/>
        </w:rPr>
        <w:t>, seconded by Bill LeClair, to r</w:t>
      </w:r>
      <w:r w:rsidRPr="003F18EE">
        <w:rPr>
          <w:rFonts w:ascii="Arial" w:eastAsia="Arial" w:hAnsi="Arial" w:cs="Arial"/>
        </w:rPr>
        <w:t xml:space="preserve">ecommend for approval </w:t>
      </w:r>
      <w:r w:rsidR="003F18EE">
        <w:rPr>
          <w:rFonts w:ascii="Arial" w:eastAsia="Arial" w:hAnsi="Arial" w:cs="Arial"/>
        </w:rPr>
        <w:t xml:space="preserve">the </w:t>
      </w:r>
      <w:r w:rsidRPr="003F18EE">
        <w:rPr>
          <w:rFonts w:ascii="Arial" w:eastAsia="Arial" w:hAnsi="Arial" w:cs="Arial"/>
        </w:rPr>
        <w:t>schedule of projects as discussed.</w:t>
      </w:r>
    </w:p>
    <w:p w14:paraId="5685F25A" w14:textId="77777777" w:rsidR="00115DEE" w:rsidRPr="003F18EE" w:rsidRDefault="00115DEE" w:rsidP="00793B8E">
      <w:pPr>
        <w:rPr>
          <w:sz w:val="20"/>
          <w:szCs w:val="20"/>
        </w:rPr>
      </w:pPr>
    </w:p>
    <w:p w14:paraId="456FC78F" w14:textId="77777777" w:rsidR="00115DEE" w:rsidRDefault="00793B8E" w:rsidP="00793B8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Set Date, Time, Location, and Agenda Items for Next Committee Meeting.</w:t>
      </w:r>
    </w:p>
    <w:p w14:paraId="7431EAAF" w14:textId="4C1A7173" w:rsidR="00115DEE" w:rsidRDefault="00793B8E" w:rsidP="00A0115E">
      <w:pPr>
        <w:tabs>
          <w:tab w:val="left" w:pos="540"/>
        </w:tabs>
        <w:ind w:left="540" w:right="200" w:hanging="270"/>
        <w:rPr>
          <w:sz w:val="20"/>
          <w:szCs w:val="20"/>
        </w:rPr>
      </w:pPr>
      <w:r>
        <w:rPr>
          <w:rFonts w:ascii="Arial" w:eastAsia="Arial" w:hAnsi="Arial" w:cs="Arial"/>
        </w:rPr>
        <w:t>Next meeting will be held Wednesday, November 4, 2021, at 6:00 pm. (Joint Meeting with Perso</w:t>
      </w:r>
      <w:r w:rsidR="00C62E2C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nel and Finance</w:t>
      </w:r>
      <w:r w:rsidR="00C62E2C">
        <w:rPr>
          <w:rFonts w:ascii="Arial" w:eastAsia="Arial" w:hAnsi="Arial" w:cs="Arial"/>
        </w:rPr>
        <w:t xml:space="preserve"> Committee for review of utility budgets</w:t>
      </w:r>
      <w:r>
        <w:rPr>
          <w:rFonts w:ascii="Arial" w:eastAsia="Arial" w:hAnsi="Arial" w:cs="Arial"/>
        </w:rPr>
        <w:t>). Bonnie will be late.</w:t>
      </w:r>
    </w:p>
    <w:p w14:paraId="3A05442B" w14:textId="77777777" w:rsidR="00115DEE" w:rsidRDefault="00115DEE" w:rsidP="00793B8E">
      <w:pPr>
        <w:rPr>
          <w:sz w:val="20"/>
          <w:szCs w:val="20"/>
        </w:rPr>
      </w:pPr>
    </w:p>
    <w:p w14:paraId="7C5C9ABE" w14:textId="6323DCC2" w:rsidR="00115DEE" w:rsidRPr="003F18EE" w:rsidRDefault="00793B8E" w:rsidP="00793B8E">
      <w:pPr>
        <w:rPr>
          <w:sz w:val="20"/>
          <w:szCs w:val="20"/>
        </w:rPr>
        <w:sectPr w:rsidR="00115DEE" w:rsidRPr="003F18EE" w:rsidSect="003E3752">
          <w:pgSz w:w="12240" w:h="15840"/>
          <w:pgMar w:top="900" w:right="1020" w:bottom="630" w:left="1080" w:header="0" w:footer="0" w:gutter="0"/>
          <w:cols w:space="720" w:equalWidth="0">
            <w:col w:w="10140"/>
          </w:cols>
        </w:sectPr>
      </w:pPr>
      <w:r>
        <w:rPr>
          <w:rFonts w:ascii="Arial" w:eastAsia="Arial" w:hAnsi="Arial" w:cs="Arial"/>
          <w:b/>
          <w:bCs/>
        </w:rPr>
        <w:t>Adjournment</w:t>
      </w:r>
      <w:r w:rsidR="003F18EE">
        <w:rPr>
          <w:sz w:val="20"/>
          <w:szCs w:val="20"/>
        </w:rPr>
        <w:t xml:space="preserve"> - </w:t>
      </w:r>
      <w:r w:rsidR="003F18EE">
        <w:rPr>
          <w:rFonts w:ascii="Arial" w:eastAsia="Arial" w:hAnsi="Arial"/>
          <w:bCs/>
          <w:color w:val="000000"/>
          <w:spacing w:val="-4"/>
        </w:rPr>
        <w:t>Motion made by Bonnie Shimulunas, seconded by Bill LeClair, to adjourn at 7:25 pm</w:t>
      </w:r>
    </w:p>
    <w:p w14:paraId="07A95F3E" w14:textId="77777777" w:rsidR="00115DEE" w:rsidRDefault="00115DEE" w:rsidP="00793B8E">
      <w:pPr>
        <w:rPr>
          <w:sz w:val="20"/>
          <w:szCs w:val="20"/>
        </w:rPr>
      </w:pPr>
    </w:p>
    <w:p w14:paraId="07B77683" w14:textId="77777777" w:rsidR="00115DEE" w:rsidRDefault="00115DEE">
      <w:pPr>
        <w:spacing w:line="200" w:lineRule="exact"/>
        <w:rPr>
          <w:sz w:val="20"/>
          <w:szCs w:val="20"/>
        </w:rPr>
      </w:pPr>
    </w:p>
    <w:p w14:paraId="244A40C8" w14:textId="77777777" w:rsidR="00115DEE" w:rsidRDefault="00115DEE">
      <w:pPr>
        <w:spacing w:line="200" w:lineRule="exact"/>
        <w:rPr>
          <w:sz w:val="20"/>
          <w:szCs w:val="20"/>
        </w:rPr>
      </w:pPr>
    </w:p>
    <w:p w14:paraId="4FA3ED2E" w14:textId="77777777" w:rsidR="00115DEE" w:rsidRDefault="00115DEE">
      <w:pPr>
        <w:spacing w:line="200" w:lineRule="exact"/>
        <w:rPr>
          <w:sz w:val="20"/>
          <w:szCs w:val="20"/>
        </w:rPr>
      </w:pPr>
    </w:p>
    <w:p w14:paraId="5ECEE436" w14:textId="77777777" w:rsidR="00115DEE" w:rsidRDefault="00115DEE">
      <w:pPr>
        <w:spacing w:line="200" w:lineRule="exact"/>
        <w:rPr>
          <w:sz w:val="20"/>
          <w:szCs w:val="20"/>
        </w:rPr>
      </w:pPr>
    </w:p>
    <w:p w14:paraId="4215D80A" w14:textId="77777777" w:rsidR="00115DEE" w:rsidRDefault="00115DEE">
      <w:pPr>
        <w:spacing w:line="200" w:lineRule="exact"/>
        <w:rPr>
          <w:sz w:val="20"/>
          <w:szCs w:val="20"/>
        </w:rPr>
      </w:pPr>
    </w:p>
    <w:p w14:paraId="5B0DCB1A" w14:textId="77777777" w:rsidR="00115DEE" w:rsidRDefault="00115DEE">
      <w:pPr>
        <w:spacing w:line="200" w:lineRule="exact"/>
        <w:rPr>
          <w:sz w:val="20"/>
          <w:szCs w:val="20"/>
        </w:rPr>
      </w:pPr>
    </w:p>
    <w:p w14:paraId="3B358B9F" w14:textId="77777777" w:rsidR="00115DEE" w:rsidRDefault="00115DEE">
      <w:pPr>
        <w:spacing w:line="200" w:lineRule="exact"/>
        <w:rPr>
          <w:sz w:val="20"/>
          <w:szCs w:val="20"/>
        </w:rPr>
      </w:pPr>
    </w:p>
    <w:p w14:paraId="103A312D" w14:textId="77777777" w:rsidR="00115DEE" w:rsidRDefault="00115DEE">
      <w:pPr>
        <w:spacing w:line="200" w:lineRule="exact"/>
        <w:rPr>
          <w:sz w:val="20"/>
          <w:szCs w:val="20"/>
        </w:rPr>
      </w:pPr>
    </w:p>
    <w:p w14:paraId="237D39BB" w14:textId="77777777" w:rsidR="00115DEE" w:rsidRDefault="00115DEE">
      <w:pPr>
        <w:spacing w:line="200" w:lineRule="exact"/>
        <w:rPr>
          <w:sz w:val="20"/>
          <w:szCs w:val="20"/>
        </w:rPr>
      </w:pPr>
    </w:p>
    <w:p w14:paraId="161C7F1F" w14:textId="77777777" w:rsidR="00115DEE" w:rsidRDefault="00115DEE">
      <w:pPr>
        <w:spacing w:line="289" w:lineRule="exact"/>
        <w:rPr>
          <w:sz w:val="20"/>
          <w:szCs w:val="20"/>
        </w:rPr>
      </w:pPr>
    </w:p>
    <w:p w14:paraId="3B5B5451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5D77739B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330F6462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16395972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150A1BDC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643DD258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57F838F5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72407E58" w14:textId="77777777" w:rsidR="00793B8E" w:rsidRDefault="00793B8E">
      <w:pPr>
        <w:ind w:left="10020"/>
        <w:rPr>
          <w:rFonts w:eastAsia="Times New Roman"/>
          <w:sz w:val="24"/>
          <w:szCs w:val="24"/>
        </w:rPr>
      </w:pPr>
    </w:p>
    <w:p w14:paraId="5E4586FA" w14:textId="2D7F3161" w:rsidR="00115DEE" w:rsidRDefault="00115DEE">
      <w:pPr>
        <w:ind w:left="10020"/>
        <w:rPr>
          <w:sz w:val="20"/>
          <w:szCs w:val="20"/>
        </w:rPr>
      </w:pPr>
    </w:p>
    <w:sectPr w:rsidR="00115DEE">
      <w:type w:val="continuous"/>
      <w:pgSz w:w="12240" w:h="15840"/>
      <w:pgMar w:top="859" w:right="1020" w:bottom="368" w:left="1080" w:header="0" w:footer="0" w:gutter="0"/>
      <w:cols w:space="720" w:equalWidth="0">
        <w:col w:w="10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DCEE314A"/>
    <w:lvl w:ilvl="0" w:tplc="6E341A5A">
      <w:start w:val="1"/>
      <w:numFmt w:val="bullet"/>
      <w:lvlText w:val="-"/>
      <w:lvlJc w:val="left"/>
    </w:lvl>
    <w:lvl w:ilvl="1" w:tplc="7840B280">
      <w:numFmt w:val="decimal"/>
      <w:lvlText w:val=""/>
      <w:lvlJc w:val="left"/>
    </w:lvl>
    <w:lvl w:ilvl="2" w:tplc="5ECC130A">
      <w:numFmt w:val="decimal"/>
      <w:lvlText w:val=""/>
      <w:lvlJc w:val="left"/>
    </w:lvl>
    <w:lvl w:ilvl="3" w:tplc="BEAC5976">
      <w:numFmt w:val="decimal"/>
      <w:lvlText w:val=""/>
      <w:lvlJc w:val="left"/>
    </w:lvl>
    <w:lvl w:ilvl="4" w:tplc="6E82DFF0">
      <w:numFmt w:val="decimal"/>
      <w:lvlText w:val=""/>
      <w:lvlJc w:val="left"/>
    </w:lvl>
    <w:lvl w:ilvl="5" w:tplc="A4F4D1C0">
      <w:numFmt w:val="decimal"/>
      <w:lvlText w:val=""/>
      <w:lvlJc w:val="left"/>
    </w:lvl>
    <w:lvl w:ilvl="6" w:tplc="2DBCF322">
      <w:numFmt w:val="decimal"/>
      <w:lvlText w:val=""/>
      <w:lvlJc w:val="left"/>
    </w:lvl>
    <w:lvl w:ilvl="7" w:tplc="12C0D5E8">
      <w:numFmt w:val="decimal"/>
      <w:lvlText w:val=""/>
      <w:lvlJc w:val="left"/>
    </w:lvl>
    <w:lvl w:ilvl="8" w:tplc="C8ACE81C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AE101E00"/>
    <w:lvl w:ilvl="0" w:tplc="2C0ADAD8">
      <w:start w:val="1"/>
      <w:numFmt w:val="bullet"/>
      <w:lvlText w:val="-"/>
      <w:lvlJc w:val="left"/>
    </w:lvl>
    <w:lvl w:ilvl="1" w:tplc="15CA277C">
      <w:numFmt w:val="decimal"/>
      <w:lvlText w:val=""/>
      <w:lvlJc w:val="left"/>
    </w:lvl>
    <w:lvl w:ilvl="2" w:tplc="3B1299B0">
      <w:numFmt w:val="decimal"/>
      <w:lvlText w:val=""/>
      <w:lvlJc w:val="left"/>
    </w:lvl>
    <w:lvl w:ilvl="3" w:tplc="796476E4">
      <w:numFmt w:val="decimal"/>
      <w:lvlText w:val=""/>
      <w:lvlJc w:val="left"/>
    </w:lvl>
    <w:lvl w:ilvl="4" w:tplc="9A786CFA">
      <w:numFmt w:val="decimal"/>
      <w:lvlText w:val=""/>
      <w:lvlJc w:val="left"/>
    </w:lvl>
    <w:lvl w:ilvl="5" w:tplc="171E5BC2">
      <w:numFmt w:val="decimal"/>
      <w:lvlText w:val=""/>
      <w:lvlJc w:val="left"/>
    </w:lvl>
    <w:lvl w:ilvl="6" w:tplc="A23EA402">
      <w:numFmt w:val="decimal"/>
      <w:lvlText w:val=""/>
      <w:lvlJc w:val="left"/>
    </w:lvl>
    <w:lvl w:ilvl="7" w:tplc="76B454FE">
      <w:numFmt w:val="decimal"/>
      <w:lvlText w:val=""/>
      <w:lvlJc w:val="left"/>
    </w:lvl>
    <w:lvl w:ilvl="8" w:tplc="1466CDC6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3618940A"/>
    <w:lvl w:ilvl="0" w:tplc="C02600B0">
      <w:start w:val="1"/>
      <w:numFmt w:val="bullet"/>
      <w:lvlText w:val="-"/>
      <w:lvlJc w:val="left"/>
    </w:lvl>
    <w:lvl w:ilvl="1" w:tplc="E070B36E">
      <w:numFmt w:val="decimal"/>
      <w:lvlText w:val=""/>
      <w:lvlJc w:val="left"/>
    </w:lvl>
    <w:lvl w:ilvl="2" w:tplc="3062899C">
      <w:numFmt w:val="decimal"/>
      <w:lvlText w:val=""/>
      <w:lvlJc w:val="left"/>
    </w:lvl>
    <w:lvl w:ilvl="3" w:tplc="8766D660">
      <w:numFmt w:val="decimal"/>
      <w:lvlText w:val=""/>
      <w:lvlJc w:val="left"/>
    </w:lvl>
    <w:lvl w:ilvl="4" w:tplc="9F1EB5BA">
      <w:numFmt w:val="decimal"/>
      <w:lvlText w:val=""/>
      <w:lvlJc w:val="left"/>
    </w:lvl>
    <w:lvl w:ilvl="5" w:tplc="2DA6AE18">
      <w:numFmt w:val="decimal"/>
      <w:lvlText w:val=""/>
      <w:lvlJc w:val="left"/>
    </w:lvl>
    <w:lvl w:ilvl="6" w:tplc="7D660F96">
      <w:numFmt w:val="decimal"/>
      <w:lvlText w:val=""/>
      <w:lvlJc w:val="left"/>
    </w:lvl>
    <w:lvl w:ilvl="7" w:tplc="3D9CF3E0">
      <w:numFmt w:val="decimal"/>
      <w:lvlText w:val=""/>
      <w:lvlJc w:val="left"/>
    </w:lvl>
    <w:lvl w:ilvl="8" w:tplc="6E788AB4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7F009658"/>
    <w:lvl w:ilvl="0" w:tplc="14F2DF76">
      <w:start w:val="1"/>
      <w:numFmt w:val="bullet"/>
      <w:lvlText w:val="-"/>
      <w:lvlJc w:val="left"/>
    </w:lvl>
    <w:lvl w:ilvl="1" w:tplc="67382CE6">
      <w:numFmt w:val="decimal"/>
      <w:lvlText w:val=""/>
      <w:lvlJc w:val="left"/>
    </w:lvl>
    <w:lvl w:ilvl="2" w:tplc="FD28B3D8">
      <w:numFmt w:val="decimal"/>
      <w:lvlText w:val=""/>
      <w:lvlJc w:val="left"/>
    </w:lvl>
    <w:lvl w:ilvl="3" w:tplc="E23492D6">
      <w:numFmt w:val="decimal"/>
      <w:lvlText w:val=""/>
      <w:lvlJc w:val="left"/>
    </w:lvl>
    <w:lvl w:ilvl="4" w:tplc="9A322066">
      <w:numFmt w:val="decimal"/>
      <w:lvlText w:val=""/>
      <w:lvlJc w:val="left"/>
    </w:lvl>
    <w:lvl w:ilvl="5" w:tplc="65F25DB2">
      <w:numFmt w:val="decimal"/>
      <w:lvlText w:val=""/>
      <w:lvlJc w:val="left"/>
    </w:lvl>
    <w:lvl w:ilvl="6" w:tplc="D086316A">
      <w:numFmt w:val="decimal"/>
      <w:lvlText w:val=""/>
      <w:lvlJc w:val="left"/>
    </w:lvl>
    <w:lvl w:ilvl="7" w:tplc="27483A7C">
      <w:numFmt w:val="decimal"/>
      <w:lvlText w:val=""/>
      <w:lvlJc w:val="left"/>
    </w:lvl>
    <w:lvl w:ilvl="8" w:tplc="F47015CA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3B882E82"/>
    <w:lvl w:ilvl="0" w:tplc="97F04F1E">
      <w:start w:val="1"/>
      <w:numFmt w:val="bullet"/>
      <w:lvlText w:val="-"/>
      <w:lvlJc w:val="left"/>
    </w:lvl>
    <w:lvl w:ilvl="1" w:tplc="B4D60C92">
      <w:numFmt w:val="decimal"/>
      <w:lvlText w:val=""/>
      <w:lvlJc w:val="left"/>
    </w:lvl>
    <w:lvl w:ilvl="2" w:tplc="7E7E1BF8">
      <w:numFmt w:val="decimal"/>
      <w:lvlText w:val=""/>
      <w:lvlJc w:val="left"/>
    </w:lvl>
    <w:lvl w:ilvl="3" w:tplc="79981706">
      <w:numFmt w:val="decimal"/>
      <w:lvlText w:val=""/>
      <w:lvlJc w:val="left"/>
    </w:lvl>
    <w:lvl w:ilvl="4" w:tplc="9E4EC032">
      <w:numFmt w:val="decimal"/>
      <w:lvlText w:val=""/>
      <w:lvlJc w:val="left"/>
    </w:lvl>
    <w:lvl w:ilvl="5" w:tplc="B0A67440">
      <w:numFmt w:val="decimal"/>
      <w:lvlText w:val=""/>
      <w:lvlJc w:val="left"/>
    </w:lvl>
    <w:lvl w:ilvl="6" w:tplc="2EA60528">
      <w:numFmt w:val="decimal"/>
      <w:lvlText w:val=""/>
      <w:lvlJc w:val="left"/>
    </w:lvl>
    <w:lvl w:ilvl="7" w:tplc="4328A664">
      <w:numFmt w:val="decimal"/>
      <w:lvlText w:val=""/>
      <w:lvlJc w:val="left"/>
    </w:lvl>
    <w:lvl w:ilvl="8" w:tplc="DA64E29E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DEE"/>
    <w:rsid w:val="00115DEE"/>
    <w:rsid w:val="002A1A79"/>
    <w:rsid w:val="003E3752"/>
    <w:rsid w:val="003F18EE"/>
    <w:rsid w:val="005B5B68"/>
    <w:rsid w:val="007244B3"/>
    <w:rsid w:val="00793B8E"/>
    <w:rsid w:val="008719E0"/>
    <w:rsid w:val="00A0115E"/>
    <w:rsid w:val="00C62E2C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44DF"/>
  <w15:docId w15:val="{89E879A1-BDB4-4E02-93F0-DEC0EED3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two-riv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Amy Raboine</cp:lastModifiedBy>
  <cp:revision>6</cp:revision>
  <cp:lastPrinted>2021-10-06T18:09:00Z</cp:lastPrinted>
  <dcterms:created xsi:type="dcterms:W3CDTF">2021-10-06T17:45:00Z</dcterms:created>
  <dcterms:modified xsi:type="dcterms:W3CDTF">2021-12-09T19:30:00Z</dcterms:modified>
</cp:coreProperties>
</file>