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D40" w:rsidRPr="000A210C" w:rsidRDefault="009A4D40">
      <w:pPr>
        <w:jc w:val="center"/>
        <w:rPr>
          <w:rFonts w:ascii="Arial" w:hAnsi="Arial" w:cs="Arial"/>
          <w:b/>
          <w:sz w:val="22"/>
          <w:szCs w:val="22"/>
        </w:rPr>
      </w:pP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OF </w:t>
      </w:r>
      <w:smartTag w:uri="urn:schemas-microsoft-com:office:smarttags" w:element="place">
        <w:smartTag w:uri="urn:schemas-microsoft-com:office:smarttags" w:element="City">
          <w:r w:rsidRPr="000A210C">
            <w:rPr>
              <w:rFonts w:ascii="Arial" w:hAnsi="Arial" w:cs="Arial"/>
              <w:b/>
              <w:sz w:val="22"/>
              <w:szCs w:val="22"/>
            </w:rPr>
            <w:t>TWO</w:t>
          </w:r>
        </w:smartTag>
      </w:smartTag>
      <w:r w:rsidRPr="000A210C">
        <w:rPr>
          <w:rFonts w:ascii="Arial" w:hAnsi="Arial" w:cs="Arial"/>
          <w:b/>
          <w:sz w:val="22"/>
          <w:szCs w:val="22"/>
        </w:rPr>
        <w:t xml:space="preserve"> RIVERS </w:t>
      </w: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COUNCIL</w:t>
      </w:r>
    </w:p>
    <w:p w:rsidR="009A4D40" w:rsidRPr="00FB72C7" w:rsidRDefault="009A4D40">
      <w:pPr>
        <w:jc w:val="center"/>
        <w:rPr>
          <w:rFonts w:ascii="Arial" w:hAnsi="Arial" w:cs="Arial"/>
          <w:b/>
          <w:sz w:val="18"/>
          <w:szCs w:val="22"/>
        </w:rPr>
      </w:pPr>
    </w:p>
    <w:p w:rsidR="009A4D40" w:rsidRPr="000A210C" w:rsidRDefault="009A4D40">
      <w:pPr>
        <w:jc w:val="center"/>
        <w:rPr>
          <w:rFonts w:ascii="Arial" w:hAnsi="Arial" w:cs="Arial"/>
          <w:b/>
          <w:sz w:val="22"/>
          <w:szCs w:val="22"/>
        </w:rPr>
      </w:pPr>
      <w:r w:rsidRPr="000A210C">
        <w:rPr>
          <w:rFonts w:ascii="Arial" w:hAnsi="Arial" w:cs="Arial"/>
          <w:b/>
          <w:sz w:val="22"/>
          <w:szCs w:val="22"/>
        </w:rPr>
        <w:t>PUBLIC UTILITIES COMMITTEE</w:t>
      </w:r>
    </w:p>
    <w:p w:rsidR="009A4D40" w:rsidRPr="000A210C" w:rsidRDefault="009A4D40" w:rsidP="007230F3">
      <w:pPr>
        <w:pStyle w:val="Heading1"/>
      </w:pPr>
      <w:r>
        <w:t>Tuesday, April 3, 2018, 5</w:t>
      </w:r>
      <w:r w:rsidRPr="000A210C">
        <w:t>:00</w:t>
      </w:r>
      <w:r>
        <w:t xml:space="preserve"> P</w:t>
      </w:r>
      <w:r w:rsidRPr="000A210C">
        <w:t>.M.</w:t>
      </w:r>
    </w:p>
    <w:p w:rsidR="009A4D40" w:rsidRPr="000A210C" w:rsidRDefault="009A4D40">
      <w:pPr>
        <w:jc w:val="center"/>
        <w:rPr>
          <w:rFonts w:ascii="Arial" w:hAnsi="Arial" w:cs="Arial"/>
          <w:b/>
          <w:sz w:val="22"/>
          <w:szCs w:val="22"/>
        </w:rPr>
      </w:pPr>
      <w:r w:rsidRPr="000A210C">
        <w:rPr>
          <w:rFonts w:ascii="Arial" w:hAnsi="Arial" w:cs="Arial"/>
          <w:b/>
          <w:sz w:val="22"/>
          <w:szCs w:val="22"/>
        </w:rPr>
        <w:t>City Hall, 3</w:t>
      </w:r>
      <w:r w:rsidRPr="000A210C">
        <w:rPr>
          <w:rFonts w:ascii="Arial" w:hAnsi="Arial" w:cs="Arial"/>
          <w:b/>
          <w:sz w:val="22"/>
          <w:szCs w:val="22"/>
          <w:vertAlign w:val="superscript"/>
        </w:rPr>
        <w:t>rd</w:t>
      </w:r>
      <w:r w:rsidRPr="000A210C">
        <w:rPr>
          <w:rFonts w:ascii="Arial" w:hAnsi="Arial" w:cs="Arial"/>
          <w:b/>
          <w:sz w:val="22"/>
          <w:szCs w:val="22"/>
        </w:rPr>
        <w:t xml:space="preserve"> Floor, Committee Room</w:t>
      </w:r>
    </w:p>
    <w:p w:rsidR="009A4D40" w:rsidRPr="000A210C" w:rsidRDefault="009A4D40">
      <w:pPr>
        <w:jc w:val="center"/>
        <w:rPr>
          <w:rFonts w:ascii="Arial" w:hAnsi="Arial" w:cs="Arial"/>
          <w:b/>
          <w:sz w:val="28"/>
          <w:szCs w:val="28"/>
        </w:rPr>
      </w:pPr>
      <w:r>
        <w:rPr>
          <w:rFonts w:ascii="Arial" w:hAnsi="Arial" w:cs="Arial"/>
          <w:b/>
          <w:sz w:val="28"/>
          <w:szCs w:val="28"/>
        </w:rPr>
        <w:t>MINUTES</w:t>
      </w:r>
    </w:p>
    <w:p w:rsidR="009A4D40" w:rsidRPr="00D8052C" w:rsidRDefault="009A4D40" w:rsidP="00A46462">
      <w:pPr>
        <w:widowControl w:val="0"/>
        <w:tabs>
          <w:tab w:val="left" w:pos="540"/>
        </w:tabs>
        <w:autoSpaceDE w:val="0"/>
        <w:autoSpaceDN w:val="0"/>
        <w:ind w:left="540" w:hanging="540"/>
        <w:rPr>
          <w:rFonts w:ascii="Arial" w:hAnsi="Arial" w:cs="Arial"/>
          <w:b/>
          <w:sz w:val="20"/>
          <w:szCs w:val="20"/>
        </w:rPr>
      </w:pPr>
      <w:r w:rsidRPr="00D8052C">
        <w:rPr>
          <w:rFonts w:ascii="Arial" w:hAnsi="Arial" w:cs="Arial"/>
          <w:b/>
          <w:sz w:val="20"/>
          <w:szCs w:val="20"/>
        </w:rPr>
        <w:t>Call to Order</w:t>
      </w:r>
    </w:p>
    <w:p w:rsidR="009A4D40" w:rsidRPr="00D8052C" w:rsidRDefault="009A4D40" w:rsidP="00A46462">
      <w:pPr>
        <w:widowControl w:val="0"/>
        <w:tabs>
          <w:tab w:val="num" w:pos="540"/>
        </w:tabs>
        <w:autoSpaceDE w:val="0"/>
        <w:autoSpaceDN w:val="0"/>
        <w:ind w:left="270" w:hanging="270"/>
        <w:rPr>
          <w:rFonts w:ascii="Arial" w:hAnsi="Arial" w:cs="Arial"/>
          <w:b/>
          <w:sz w:val="20"/>
          <w:szCs w:val="20"/>
        </w:rPr>
      </w:pPr>
      <w:r w:rsidRPr="00D8052C">
        <w:rPr>
          <w:rFonts w:ascii="Arial" w:hAnsi="Arial" w:cs="Arial"/>
          <w:b/>
          <w:sz w:val="20"/>
          <w:szCs w:val="20"/>
        </w:rPr>
        <w:t xml:space="preserve">Roll Call </w:t>
      </w:r>
    </w:p>
    <w:p w:rsidR="009A4D40" w:rsidRPr="00D8052C" w:rsidRDefault="009A4D40" w:rsidP="00A46462">
      <w:pPr>
        <w:widowControl w:val="0"/>
        <w:tabs>
          <w:tab w:val="num" w:pos="540"/>
        </w:tabs>
        <w:autoSpaceDE w:val="0"/>
        <w:autoSpaceDN w:val="0"/>
        <w:ind w:left="630" w:hanging="270"/>
        <w:rPr>
          <w:rFonts w:ascii="Arial" w:hAnsi="Arial" w:cs="Arial"/>
          <w:sz w:val="20"/>
          <w:szCs w:val="20"/>
        </w:rPr>
      </w:pPr>
      <w:r w:rsidRPr="00D8052C">
        <w:rPr>
          <w:rFonts w:ascii="Arial" w:hAnsi="Arial" w:cs="Arial"/>
          <w:b/>
          <w:sz w:val="20"/>
          <w:szCs w:val="20"/>
        </w:rPr>
        <w:t xml:space="preserve">  Committee members present:</w:t>
      </w:r>
      <w:r w:rsidRPr="00D8052C">
        <w:rPr>
          <w:rFonts w:ascii="Arial" w:hAnsi="Arial" w:cs="Arial"/>
          <w:sz w:val="20"/>
          <w:szCs w:val="20"/>
        </w:rPr>
        <w:t xml:space="preserve"> Erin Gonnerman, John Casavant, Bonnie Shimulunas</w:t>
      </w:r>
    </w:p>
    <w:p w:rsidR="009A4D40" w:rsidRPr="00D8052C" w:rsidRDefault="009A4D40" w:rsidP="00A46462">
      <w:pPr>
        <w:widowControl w:val="0"/>
        <w:tabs>
          <w:tab w:val="num" w:pos="720"/>
        </w:tabs>
        <w:autoSpaceDE w:val="0"/>
        <w:autoSpaceDN w:val="0"/>
        <w:ind w:left="810" w:hanging="360"/>
        <w:rPr>
          <w:rFonts w:ascii="Arial" w:hAnsi="Arial" w:cs="Arial"/>
          <w:sz w:val="20"/>
          <w:szCs w:val="20"/>
        </w:rPr>
      </w:pPr>
      <w:r w:rsidRPr="00D8052C">
        <w:rPr>
          <w:rFonts w:ascii="Arial" w:hAnsi="Arial" w:cs="Arial"/>
          <w:b/>
          <w:sz w:val="20"/>
          <w:szCs w:val="20"/>
        </w:rPr>
        <w:t xml:space="preserve"> Staff Present</w:t>
      </w:r>
      <w:r w:rsidRPr="00D8052C">
        <w:rPr>
          <w:rFonts w:ascii="Arial" w:hAnsi="Arial" w:cs="Arial"/>
          <w:sz w:val="20"/>
          <w:szCs w:val="20"/>
        </w:rPr>
        <w:t>: James Mc Donald (City Engineer/ Public Works Director), Scott Ahl (Civil Engineer II), Dave Casebeer (WWTP)</w:t>
      </w:r>
      <w:r>
        <w:rPr>
          <w:rFonts w:ascii="Arial" w:hAnsi="Arial" w:cs="Arial"/>
          <w:sz w:val="20"/>
          <w:szCs w:val="20"/>
        </w:rPr>
        <w:t>, Ross Blaha (Water Dept.)</w:t>
      </w:r>
    </w:p>
    <w:p w:rsidR="009A4D40" w:rsidRPr="008933EE" w:rsidRDefault="009A4D40" w:rsidP="00A46462">
      <w:pPr>
        <w:widowControl w:val="0"/>
        <w:tabs>
          <w:tab w:val="num" w:pos="990"/>
        </w:tabs>
        <w:autoSpaceDE w:val="0"/>
        <w:autoSpaceDN w:val="0"/>
        <w:ind w:left="990" w:hanging="630"/>
        <w:rPr>
          <w:rFonts w:ascii="Arial" w:hAnsi="Arial" w:cs="Arial"/>
          <w:b/>
          <w:sz w:val="18"/>
          <w:szCs w:val="20"/>
        </w:rPr>
      </w:pPr>
      <w:r w:rsidRPr="00D8052C">
        <w:rPr>
          <w:rFonts w:ascii="Arial" w:hAnsi="Arial" w:cs="Arial"/>
          <w:b/>
          <w:sz w:val="20"/>
          <w:szCs w:val="20"/>
        </w:rPr>
        <w:t xml:space="preserve"> </w:t>
      </w:r>
    </w:p>
    <w:p w:rsidR="009A4D40" w:rsidRPr="00DC126D" w:rsidRDefault="009A4D40" w:rsidP="00DC126D">
      <w:pPr>
        <w:widowControl w:val="0"/>
        <w:autoSpaceDE w:val="0"/>
        <w:autoSpaceDN w:val="0"/>
        <w:ind w:left="540" w:hanging="540"/>
        <w:rPr>
          <w:rFonts w:ascii="Arial" w:hAnsi="Arial" w:cs="Arial"/>
          <w:sz w:val="20"/>
          <w:szCs w:val="20"/>
        </w:rPr>
      </w:pPr>
      <w:r w:rsidRPr="007230F3">
        <w:rPr>
          <w:rFonts w:ascii="Arial" w:hAnsi="Arial" w:cs="Arial"/>
          <w:b/>
          <w:sz w:val="20"/>
          <w:szCs w:val="20"/>
        </w:rPr>
        <w:t xml:space="preserve">Review and Approval of Minutes – </w:t>
      </w:r>
      <w:r w:rsidRPr="007230F3">
        <w:rPr>
          <w:rFonts w:ascii="Arial" w:hAnsi="Arial" w:cs="Arial"/>
          <w:sz w:val="20"/>
          <w:szCs w:val="20"/>
        </w:rPr>
        <w:t>Motion by John Casavant, seconded by Erin Gonnerman, to accept and file minutes as presented.  Motion carried upon unanimous voice vote.</w:t>
      </w:r>
    </w:p>
    <w:p w:rsidR="009A4D40" w:rsidRPr="008933EE" w:rsidRDefault="009A4D40" w:rsidP="00832D6A">
      <w:pPr>
        <w:rPr>
          <w:rFonts w:ascii="Arial" w:hAnsi="Arial" w:cs="Arial"/>
          <w:b/>
          <w:sz w:val="18"/>
          <w:szCs w:val="22"/>
        </w:rPr>
      </w:pPr>
    </w:p>
    <w:p w:rsidR="009A4D40" w:rsidRPr="00832D6A" w:rsidRDefault="009A4D40" w:rsidP="00832D6A">
      <w:pPr>
        <w:rPr>
          <w:rFonts w:ascii="Arial" w:hAnsi="Arial" w:cs="Arial"/>
          <w:b/>
          <w:sz w:val="20"/>
          <w:szCs w:val="22"/>
        </w:rPr>
      </w:pPr>
      <w:r w:rsidRPr="00832D6A">
        <w:rPr>
          <w:rFonts w:ascii="Arial" w:hAnsi="Arial" w:cs="Arial"/>
          <w:b/>
          <w:sz w:val="20"/>
          <w:szCs w:val="22"/>
        </w:rPr>
        <w:t>Waste Water Utility:  Superintendent Updates</w:t>
      </w:r>
    </w:p>
    <w:p w:rsidR="009A4D40" w:rsidRDefault="009A4D40" w:rsidP="005231F8">
      <w:pPr>
        <w:ind w:left="810" w:hanging="360"/>
        <w:rPr>
          <w:rFonts w:ascii="Arial" w:hAnsi="Arial" w:cs="Arial"/>
          <w:sz w:val="20"/>
          <w:szCs w:val="22"/>
        </w:rPr>
      </w:pPr>
      <w:r w:rsidRPr="00832D6A">
        <w:rPr>
          <w:rFonts w:ascii="Arial" w:hAnsi="Arial" w:cs="Arial"/>
          <w:b/>
          <w:sz w:val="20"/>
          <w:szCs w:val="22"/>
        </w:rPr>
        <w:t>Introduction / Discussion of Policy on delayed lateral replacement</w:t>
      </w:r>
      <w:r>
        <w:rPr>
          <w:rFonts w:ascii="Arial" w:hAnsi="Arial" w:cs="Arial"/>
          <w:b/>
          <w:sz w:val="20"/>
          <w:szCs w:val="22"/>
        </w:rPr>
        <w:t xml:space="preserve"> – </w:t>
      </w:r>
      <w:r>
        <w:rPr>
          <w:rFonts w:ascii="Arial" w:hAnsi="Arial" w:cs="Arial"/>
          <w:sz w:val="20"/>
          <w:szCs w:val="22"/>
        </w:rPr>
        <w:t>consideration for time extension to replace private sanitary lateral on street improvement projects; noted-residents may be able to arrange with local contractor for less than public contractor, and allow residents to arrange financing as needed; Staff noted it is an option to consider the grace period for sanitary laterals without major defects, however, lead water services will require replacement when public side service is replaced due to DNR requirements.</w:t>
      </w:r>
    </w:p>
    <w:p w:rsidR="009A4D40" w:rsidRPr="00A46462" w:rsidRDefault="009A4D40" w:rsidP="005231F8">
      <w:pPr>
        <w:ind w:left="630"/>
        <w:rPr>
          <w:rFonts w:ascii="Arial" w:hAnsi="Arial" w:cs="Arial"/>
          <w:sz w:val="20"/>
          <w:szCs w:val="22"/>
        </w:rPr>
      </w:pPr>
      <w:r>
        <w:rPr>
          <w:rFonts w:ascii="Arial" w:hAnsi="Arial" w:cs="Arial"/>
          <w:b/>
          <w:sz w:val="20"/>
          <w:szCs w:val="22"/>
        </w:rPr>
        <w:t>Committee consensus:</w:t>
      </w:r>
      <w:r>
        <w:rPr>
          <w:rFonts w:ascii="Arial" w:hAnsi="Arial" w:cs="Arial"/>
          <w:sz w:val="20"/>
          <w:szCs w:val="22"/>
        </w:rPr>
        <w:t xml:space="preserve">  to allow for 5-year grace period for private sanitary lateral replacement.</w:t>
      </w:r>
    </w:p>
    <w:p w:rsidR="009A4D40" w:rsidRPr="008933EE" w:rsidRDefault="009A4D40" w:rsidP="00832D6A">
      <w:pPr>
        <w:rPr>
          <w:rFonts w:ascii="Arial" w:hAnsi="Arial" w:cs="Arial"/>
          <w:b/>
          <w:sz w:val="18"/>
          <w:szCs w:val="22"/>
        </w:rPr>
      </w:pPr>
    </w:p>
    <w:p w:rsidR="009A4D40" w:rsidRPr="00832D6A" w:rsidRDefault="009A4D40" w:rsidP="00832D6A">
      <w:pPr>
        <w:rPr>
          <w:rFonts w:ascii="Arial" w:hAnsi="Arial" w:cs="Arial"/>
          <w:b/>
          <w:sz w:val="20"/>
          <w:szCs w:val="22"/>
        </w:rPr>
      </w:pPr>
      <w:r w:rsidRPr="00832D6A">
        <w:rPr>
          <w:rFonts w:ascii="Arial" w:hAnsi="Arial" w:cs="Arial"/>
          <w:b/>
          <w:sz w:val="20"/>
          <w:szCs w:val="22"/>
        </w:rPr>
        <w:t>Review Meeting and Construction Schedule for:</w:t>
      </w:r>
    </w:p>
    <w:p w:rsidR="009A4D40" w:rsidRPr="00097783" w:rsidRDefault="009A4D40" w:rsidP="00832D6A">
      <w:pPr>
        <w:ind w:left="450"/>
        <w:rPr>
          <w:rFonts w:ascii="Arial" w:hAnsi="Arial" w:cs="Arial"/>
          <w:sz w:val="20"/>
          <w:szCs w:val="22"/>
        </w:rPr>
      </w:pPr>
      <w:r w:rsidRPr="00832D6A">
        <w:rPr>
          <w:rFonts w:ascii="Arial" w:hAnsi="Arial" w:cs="Arial"/>
          <w:b/>
          <w:sz w:val="20"/>
          <w:szCs w:val="22"/>
        </w:rPr>
        <w:t>27</w:t>
      </w:r>
      <w:r w:rsidRPr="00832D6A">
        <w:rPr>
          <w:rFonts w:ascii="Arial" w:hAnsi="Arial" w:cs="Arial"/>
          <w:b/>
          <w:sz w:val="20"/>
          <w:szCs w:val="22"/>
          <w:vertAlign w:val="superscript"/>
        </w:rPr>
        <w:t>th</w:t>
      </w:r>
      <w:r w:rsidRPr="00832D6A">
        <w:rPr>
          <w:rFonts w:ascii="Arial" w:hAnsi="Arial" w:cs="Arial"/>
          <w:b/>
          <w:sz w:val="20"/>
          <w:szCs w:val="22"/>
        </w:rPr>
        <w:t xml:space="preserve"> Street</w:t>
      </w:r>
      <w:r>
        <w:rPr>
          <w:rFonts w:ascii="Arial" w:hAnsi="Arial" w:cs="Arial"/>
          <w:b/>
          <w:sz w:val="20"/>
          <w:szCs w:val="22"/>
        </w:rPr>
        <w:t xml:space="preserve"> – </w:t>
      </w:r>
      <w:r>
        <w:rPr>
          <w:rFonts w:ascii="Arial" w:hAnsi="Arial" w:cs="Arial"/>
          <w:sz w:val="20"/>
          <w:szCs w:val="22"/>
        </w:rPr>
        <w:t>will meet with property owners on April 11</w:t>
      </w:r>
      <w:r w:rsidRPr="00097783">
        <w:rPr>
          <w:rFonts w:ascii="Arial" w:hAnsi="Arial" w:cs="Arial"/>
          <w:sz w:val="20"/>
          <w:szCs w:val="22"/>
          <w:vertAlign w:val="superscript"/>
        </w:rPr>
        <w:t>th</w:t>
      </w:r>
      <w:r>
        <w:rPr>
          <w:rFonts w:ascii="Arial" w:hAnsi="Arial" w:cs="Arial"/>
          <w:sz w:val="20"/>
          <w:szCs w:val="22"/>
        </w:rPr>
        <w:t xml:space="preserve"> to explain project details and financing issues</w:t>
      </w:r>
    </w:p>
    <w:p w:rsidR="009A4D40" w:rsidRPr="00097783" w:rsidRDefault="009A4D40" w:rsidP="00097783">
      <w:pPr>
        <w:ind w:left="810" w:hanging="360"/>
        <w:rPr>
          <w:rFonts w:ascii="Arial" w:hAnsi="Arial" w:cs="Arial"/>
          <w:sz w:val="20"/>
          <w:szCs w:val="22"/>
        </w:rPr>
      </w:pPr>
      <w:r w:rsidRPr="00832D6A">
        <w:rPr>
          <w:rFonts w:ascii="Arial" w:hAnsi="Arial" w:cs="Arial"/>
          <w:b/>
          <w:sz w:val="20"/>
          <w:szCs w:val="22"/>
        </w:rPr>
        <w:t>Adams Street</w:t>
      </w:r>
      <w:r>
        <w:rPr>
          <w:rFonts w:ascii="Arial" w:hAnsi="Arial" w:cs="Arial"/>
          <w:b/>
          <w:sz w:val="20"/>
          <w:szCs w:val="22"/>
        </w:rPr>
        <w:t xml:space="preserve"> – </w:t>
      </w:r>
      <w:r>
        <w:rPr>
          <w:rFonts w:ascii="Arial" w:hAnsi="Arial" w:cs="Arial"/>
          <w:sz w:val="20"/>
          <w:szCs w:val="22"/>
        </w:rPr>
        <w:t>need to discuss schedule with contractor; will meet with property owners on April 10</w:t>
      </w:r>
      <w:r w:rsidRPr="00097783">
        <w:rPr>
          <w:rFonts w:ascii="Arial" w:hAnsi="Arial" w:cs="Arial"/>
          <w:sz w:val="20"/>
          <w:szCs w:val="22"/>
          <w:vertAlign w:val="superscript"/>
        </w:rPr>
        <w:t>th</w:t>
      </w:r>
      <w:r>
        <w:rPr>
          <w:rFonts w:ascii="Arial" w:hAnsi="Arial" w:cs="Arial"/>
          <w:sz w:val="20"/>
          <w:szCs w:val="22"/>
        </w:rPr>
        <w:t xml:space="preserve"> to explain project details and financing issues</w:t>
      </w:r>
    </w:p>
    <w:p w:rsidR="009A4D40" w:rsidRPr="00097783" w:rsidRDefault="009A4D40" w:rsidP="00832D6A">
      <w:pPr>
        <w:ind w:left="450"/>
        <w:rPr>
          <w:rFonts w:ascii="Arial" w:hAnsi="Arial" w:cs="Arial"/>
          <w:sz w:val="20"/>
          <w:szCs w:val="22"/>
        </w:rPr>
      </w:pPr>
      <w:r w:rsidRPr="00832D6A">
        <w:rPr>
          <w:rFonts w:ascii="Arial" w:hAnsi="Arial" w:cs="Arial"/>
          <w:b/>
          <w:sz w:val="20"/>
          <w:szCs w:val="22"/>
        </w:rPr>
        <w:t>Scattered LSL</w:t>
      </w:r>
      <w:r>
        <w:rPr>
          <w:rFonts w:ascii="Arial" w:hAnsi="Arial" w:cs="Arial"/>
          <w:b/>
          <w:sz w:val="20"/>
          <w:szCs w:val="22"/>
        </w:rPr>
        <w:t xml:space="preserve">-2017 contract – </w:t>
      </w:r>
      <w:r>
        <w:rPr>
          <w:rFonts w:ascii="Arial" w:hAnsi="Arial" w:cs="Arial"/>
          <w:sz w:val="20"/>
          <w:szCs w:val="22"/>
        </w:rPr>
        <w:t>have 43 replaced to date with another 23 scheduled to be replaced</w:t>
      </w:r>
    </w:p>
    <w:p w:rsidR="009A4D40" w:rsidRPr="008933EE" w:rsidRDefault="009A4D40" w:rsidP="00832D6A">
      <w:pPr>
        <w:rPr>
          <w:rFonts w:ascii="Arial" w:hAnsi="Arial" w:cs="Arial"/>
          <w:b/>
          <w:sz w:val="18"/>
          <w:szCs w:val="22"/>
        </w:rPr>
      </w:pPr>
    </w:p>
    <w:p w:rsidR="009A4D40" w:rsidRPr="00832D6A" w:rsidRDefault="009A4D40" w:rsidP="00832D6A">
      <w:pPr>
        <w:rPr>
          <w:rFonts w:ascii="Arial" w:hAnsi="Arial" w:cs="Arial"/>
          <w:b/>
          <w:sz w:val="20"/>
          <w:szCs w:val="22"/>
        </w:rPr>
      </w:pPr>
      <w:r w:rsidRPr="00832D6A">
        <w:rPr>
          <w:rFonts w:ascii="Arial" w:hAnsi="Arial" w:cs="Arial"/>
          <w:b/>
          <w:sz w:val="20"/>
        </w:rPr>
        <w:t>Storm Water Utility:  Updates and Action</w:t>
      </w:r>
    </w:p>
    <w:p w:rsidR="009A4D40" w:rsidRPr="00097783" w:rsidRDefault="009A4D40" w:rsidP="00832D6A">
      <w:pPr>
        <w:pStyle w:val="ListParagraph"/>
        <w:ind w:left="450"/>
        <w:rPr>
          <w:rFonts w:ascii="Arial" w:hAnsi="Arial" w:cs="Arial"/>
          <w:sz w:val="20"/>
          <w:szCs w:val="22"/>
        </w:rPr>
      </w:pPr>
      <w:r w:rsidRPr="00832D6A">
        <w:rPr>
          <w:rFonts w:ascii="Arial" w:hAnsi="Arial" w:cs="Arial"/>
          <w:b/>
          <w:sz w:val="20"/>
          <w:szCs w:val="22"/>
        </w:rPr>
        <w:t xml:space="preserve">Review MS4 Report </w:t>
      </w:r>
      <w:r>
        <w:rPr>
          <w:rFonts w:ascii="Arial" w:hAnsi="Arial" w:cs="Arial"/>
          <w:b/>
          <w:sz w:val="20"/>
          <w:szCs w:val="22"/>
        </w:rPr>
        <w:t xml:space="preserve">– </w:t>
      </w:r>
      <w:r>
        <w:rPr>
          <w:rFonts w:ascii="Arial" w:hAnsi="Arial" w:cs="Arial"/>
          <w:sz w:val="20"/>
          <w:szCs w:val="22"/>
        </w:rPr>
        <w:t>2018: stencils on inlets by students; comments – continue working on improving</w:t>
      </w:r>
    </w:p>
    <w:p w:rsidR="009A4D40" w:rsidRPr="00097783" w:rsidRDefault="009A4D40" w:rsidP="00097783">
      <w:pPr>
        <w:pStyle w:val="ListParagraph"/>
        <w:ind w:left="900" w:hanging="450"/>
        <w:rPr>
          <w:rFonts w:ascii="Arial" w:hAnsi="Arial" w:cs="Arial"/>
          <w:sz w:val="20"/>
          <w:szCs w:val="22"/>
        </w:rPr>
      </w:pPr>
      <w:r w:rsidRPr="00832D6A">
        <w:rPr>
          <w:rFonts w:ascii="Arial" w:hAnsi="Arial" w:cs="Arial"/>
          <w:b/>
          <w:sz w:val="20"/>
          <w:szCs w:val="22"/>
        </w:rPr>
        <w:t>EPA Grant – Constructed Wetland at Beach – Permitting Status</w:t>
      </w:r>
      <w:r>
        <w:rPr>
          <w:rFonts w:ascii="Arial" w:hAnsi="Arial" w:cs="Arial"/>
          <w:b/>
          <w:sz w:val="20"/>
          <w:szCs w:val="22"/>
        </w:rPr>
        <w:t xml:space="preserve"> – </w:t>
      </w:r>
      <w:r>
        <w:rPr>
          <w:rFonts w:ascii="Arial" w:hAnsi="Arial" w:cs="Arial"/>
          <w:sz w:val="20"/>
          <w:szCs w:val="22"/>
        </w:rPr>
        <w:t>need DNR Incidental Take Permit due to proposed disturbance of threatened grasses; options being considered include salvage of soil with roots and use for restoration</w:t>
      </w:r>
    </w:p>
    <w:p w:rsidR="009A4D40" w:rsidRPr="00097783" w:rsidRDefault="009A4D40" w:rsidP="006F252E">
      <w:pPr>
        <w:pStyle w:val="ListParagraph"/>
        <w:ind w:left="900" w:hanging="450"/>
        <w:rPr>
          <w:rFonts w:ascii="Arial" w:hAnsi="Arial" w:cs="Arial"/>
          <w:sz w:val="20"/>
          <w:szCs w:val="22"/>
        </w:rPr>
      </w:pPr>
      <w:r w:rsidRPr="00287DA6">
        <w:rPr>
          <w:rFonts w:ascii="Arial" w:hAnsi="Arial" w:cs="Arial"/>
          <w:b/>
          <w:sz w:val="20"/>
          <w:szCs w:val="22"/>
        </w:rPr>
        <w:t xml:space="preserve">Storm Water Outlet Issues with WDNR – </w:t>
      </w:r>
      <w:r w:rsidRPr="00287DA6">
        <w:rPr>
          <w:rFonts w:ascii="Arial" w:hAnsi="Arial" w:cs="Arial"/>
          <w:sz w:val="20"/>
          <w:szCs w:val="22"/>
        </w:rPr>
        <w:t>Sand near storm outfalls, which can obstruct water flow</w:t>
      </w:r>
      <w:r>
        <w:rPr>
          <w:rFonts w:ascii="Arial" w:hAnsi="Arial" w:cs="Arial"/>
          <w:sz w:val="20"/>
          <w:szCs w:val="22"/>
        </w:rPr>
        <w:t>, was tested and meets criteria</w:t>
      </w:r>
      <w:r w:rsidRPr="00287DA6">
        <w:rPr>
          <w:rFonts w:ascii="Arial" w:hAnsi="Arial" w:cs="Arial"/>
          <w:sz w:val="20"/>
          <w:szCs w:val="22"/>
        </w:rPr>
        <w:t xml:space="preserve"> for DNR to consider allowing the material cleared from the outfall area and to be placed near outfalls</w:t>
      </w:r>
    </w:p>
    <w:p w:rsidR="009A4D40" w:rsidRPr="008933EE" w:rsidRDefault="009A4D40" w:rsidP="00832D6A">
      <w:pPr>
        <w:pStyle w:val="ListParagraph"/>
        <w:ind w:left="0"/>
        <w:rPr>
          <w:rFonts w:ascii="Arial" w:hAnsi="Arial" w:cs="Arial"/>
          <w:b/>
          <w:sz w:val="18"/>
          <w:szCs w:val="22"/>
        </w:rPr>
      </w:pPr>
    </w:p>
    <w:p w:rsidR="009A4D40" w:rsidRPr="00832D6A" w:rsidRDefault="009A4D40" w:rsidP="00832D6A">
      <w:pPr>
        <w:rPr>
          <w:rFonts w:ascii="Arial" w:hAnsi="Arial" w:cs="Arial"/>
          <w:b/>
          <w:sz w:val="20"/>
          <w:szCs w:val="22"/>
        </w:rPr>
      </w:pPr>
      <w:r w:rsidRPr="00832D6A">
        <w:rPr>
          <w:rFonts w:ascii="Arial" w:hAnsi="Arial" w:cs="Arial"/>
          <w:b/>
          <w:sz w:val="20"/>
        </w:rPr>
        <w:t xml:space="preserve">Water Utility:   </w:t>
      </w:r>
    </w:p>
    <w:p w:rsidR="009A4D40" w:rsidRDefault="009A4D40" w:rsidP="00832D6A">
      <w:pPr>
        <w:ind w:left="450"/>
        <w:rPr>
          <w:rFonts w:ascii="Arial" w:hAnsi="Arial" w:cs="Arial"/>
          <w:sz w:val="20"/>
        </w:rPr>
      </w:pPr>
      <w:r w:rsidRPr="00832D6A">
        <w:rPr>
          <w:rFonts w:ascii="Arial" w:hAnsi="Arial" w:cs="Arial"/>
          <w:b/>
          <w:sz w:val="20"/>
        </w:rPr>
        <w:t>Updates from Director</w:t>
      </w:r>
      <w:r>
        <w:rPr>
          <w:rFonts w:ascii="Arial" w:hAnsi="Arial" w:cs="Arial"/>
          <w:b/>
          <w:sz w:val="20"/>
        </w:rPr>
        <w:t xml:space="preserve"> – </w:t>
      </w:r>
      <w:r>
        <w:rPr>
          <w:rFonts w:ascii="Arial" w:hAnsi="Arial" w:cs="Arial"/>
          <w:sz w:val="20"/>
        </w:rPr>
        <w:t>turbidity meter: received notice that existing meters are being phased out-plant</w:t>
      </w:r>
    </w:p>
    <w:p w:rsidR="009A4D40" w:rsidRDefault="009A4D40" w:rsidP="008933EE">
      <w:pPr>
        <w:ind w:left="990" w:hanging="270"/>
        <w:rPr>
          <w:rFonts w:ascii="Arial" w:hAnsi="Arial" w:cs="Arial"/>
          <w:sz w:val="20"/>
        </w:rPr>
      </w:pPr>
      <w:r>
        <w:rPr>
          <w:rFonts w:ascii="Arial" w:hAnsi="Arial" w:cs="Arial"/>
          <w:b/>
          <w:sz w:val="20"/>
        </w:rPr>
        <w:t>-</w:t>
      </w:r>
      <w:r>
        <w:rPr>
          <w:rFonts w:ascii="Arial" w:hAnsi="Arial" w:cs="Arial"/>
          <w:sz w:val="20"/>
        </w:rPr>
        <w:t xml:space="preserve"> comparison of water rates:  Two Rivers monthly rates (average household) are comparable to communities with surface water supply; noted – communities with well water have lower costs due to less expenses/maintenance</w:t>
      </w:r>
    </w:p>
    <w:p w:rsidR="009A4D40" w:rsidRDefault="009A4D40" w:rsidP="00832D6A">
      <w:pPr>
        <w:ind w:left="450"/>
        <w:rPr>
          <w:rFonts w:ascii="Arial" w:hAnsi="Arial" w:cs="Arial"/>
          <w:sz w:val="20"/>
        </w:rPr>
      </w:pPr>
      <w:r>
        <w:rPr>
          <w:rFonts w:ascii="Arial" w:hAnsi="Arial" w:cs="Arial"/>
          <w:b/>
          <w:sz w:val="20"/>
        </w:rPr>
        <w:tab/>
        <w:t>-</w:t>
      </w:r>
      <w:r>
        <w:rPr>
          <w:rFonts w:ascii="Arial" w:hAnsi="Arial" w:cs="Arial"/>
          <w:sz w:val="20"/>
        </w:rPr>
        <w:t xml:space="preserve"> staff is working on replacing filtration racks with updated filters of higher capacity</w:t>
      </w:r>
    </w:p>
    <w:p w:rsidR="009A4D40" w:rsidRPr="006F252E" w:rsidRDefault="009A4D40" w:rsidP="008933EE">
      <w:pPr>
        <w:ind w:left="900" w:hanging="450"/>
        <w:rPr>
          <w:rFonts w:ascii="Arial" w:hAnsi="Arial" w:cs="Arial"/>
          <w:sz w:val="20"/>
        </w:rPr>
      </w:pPr>
      <w:r w:rsidRPr="00832D6A">
        <w:rPr>
          <w:rFonts w:ascii="Arial" w:hAnsi="Arial" w:cs="Arial"/>
          <w:b/>
          <w:sz w:val="20"/>
        </w:rPr>
        <w:t>Consider / Recommend incentives for assisting with Utility Sampling Program</w:t>
      </w:r>
      <w:r>
        <w:rPr>
          <w:rFonts w:ascii="Arial" w:hAnsi="Arial" w:cs="Arial"/>
          <w:b/>
          <w:sz w:val="20"/>
        </w:rPr>
        <w:t xml:space="preserve"> -</w:t>
      </w:r>
      <w:r>
        <w:rPr>
          <w:rFonts w:ascii="Arial" w:hAnsi="Arial" w:cs="Arial"/>
          <w:sz w:val="20"/>
        </w:rPr>
        <w:t xml:space="preserve"> staff is proposing to offer incentive to residents who will have water tested</w:t>
      </w:r>
    </w:p>
    <w:p w:rsidR="009A4D40" w:rsidRPr="006F252E" w:rsidRDefault="009A4D40" w:rsidP="00832D6A">
      <w:pPr>
        <w:ind w:left="450"/>
        <w:rPr>
          <w:rFonts w:ascii="Arial" w:hAnsi="Arial" w:cs="Arial"/>
          <w:sz w:val="20"/>
          <w:szCs w:val="22"/>
        </w:rPr>
      </w:pPr>
      <w:r w:rsidRPr="00832D6A">
        <w:rPr>
          <w:rFonts w:ascii="Arial" w:hAnsi="Arial" w:cs="Arial"/>
          <w:b/>
          <w:sz w:val="20"/>
          <w:szCs w:val="22"/>
        </w:rPr>
        <w:t>Discuss Request for Water Service Located Outside the City Limits</w:t>
      </w:r>
      <w:r>
        <w:rPr>
          <w:rFonts w:ascii="Arial" w:hAnsi="Arial" w:cs="Arial"/>
          <w:b/>
          <w:sz w:val="20"/>
          <w:szCs w:val="22"/>
        </w:rPr>
        <w:t xml:space="preserve"> – </w:t>
      </w:r>
      <w:r>
        <w:rPr>
          <w:rFonts w:ascii="Arial" w:hAnsi="Arial" w:cs="Arial"/>
          <w:sz w:val="20"/>
          <w:szCs w:val="22"/>
        </w:rPr>
        <w:t>revised ordinance reviewed</w:t>
      </w:r>
    </w:p>
    <w:p w:rsidR="009A4D40" w:rsidRPr="008933EE" w:rsidRDefault="009A4D40" w:rsidP="00832D6A">
      <w:pPr>
        <w:ind w:left="450"/>
        <w:rPr>
          <w:rFonts w:ascii="Arial" w:hAnsi="Arial" w:cs="Arial"/>
          <w:b/>
          <w:sz w:val="18"/>
          <w:szCs w:val="22"/>
        </w:rPr>
      </w:pPr>
    </w:p>
    <w:p w:rsidR="009A4D40" w:rsidRPr="00832D6A" w:rsidRDefault="009A4D40" w:rsidP="00832D6A">
      <w:pPr>
        <w:rPr>
          <w:rFonts w:ascii="Arial" w:hAnsi="Arial" w:cs="Arial"/>
          <w:b/>
          <w:sz w:val="20"/>
          <w:szCs w:val="22"/>
        </w:rPr>
      </w:pPr>
      <w:r w:rsidRPr="00832D6A">
        <w:rPr>
          <w:rFonts w:ascii="Arial" w:hAnsi="Arial" w:cs="Arial"/>
          <w:b/>
          <w:sz w:val="20"/>
        </w:rPr>
        <w:t>Electric / Telecommunications Utilities:  Director Update</w:t>
      </w:r>
    </w:p>
    <w:p w:rsidR="009A4D40" w:rsidRPr="008933EE" w:rsidRDefault="009A4D40" w:rsidP="00832D6A">
      <w:pPr>
        <w:pStyle w:val="ListParagraph"/>
        <w:ind w:left="0"/>
        <w:rPr>
          <w:rFonts w:ascii="Arial" w:hAnsi="Arial" w:cs="Arial"/>
          <w:b/>
          <w:sz w:val="18"/>
          <w:szCs w:val="22"/>
        </w:rPr>
      </w:pPr>
    </w:p>
    <w:p w:rsidR="009A4D40" w:rsidRPr="00832D6A" w:rsidRDefault="009A4D40" w:rsidP="00832D6A">
      <w:pPr>
        <w:rPr>
          <w:rFonts w:ascii="Arial" w:hAnsi="Arial" w:cs="Arial"/>
          <w:b/>
          <w:sz w:val="20"/>
          <w:szCs w:val="22"/>
        </w:rPr>
      </w:pPr>
      <w:r w:rsidRPr="00832D6A">
        <w:rPr>
          <w:rFonts w:ascii="Arial" w:hAnsi="Arial" w:cs="Arial"/>
          <w:b/>
          <w:sz w:val="20"/>
          <w:szCs w:val="22"/>
        </w:rPr>
        <w:t>Various Project Updates:</w:t>
      </w:r>
      <w:bookmarkStart w:id="0" w:name="_GoBack"/>
      <w:bookmarkEnd w:id="0"/>
    </w:p>
    <w:p w:rsidR="009A4D40" w:rsidRPr="007230F3" w:rsidRDefault="009A4D40" w:rsidP="00832D6A">
      <w:pPr>
        <w:ind w:left="450"/>
        <w:rPr>
          <w:rFonts w:ascii="Arial" w:hAnsi="Arial" w:cs="Arial"/>
          <w:sz w:val="20"/>
          <w:szCs w:val="22"/>
        </w:rPr>
      </w:pPr>
      <w:r w:rsidRPr="007230F3">
        <w:rPr>
          <w:rFonts w:ascii="Arial" w:hAnsi="Arial" w:cs="Arial"/>
          <w:b/>
          <w:sz w:val="20"/>
          <w:szCs w:val="22"/>
        </w:rPr>
        <w:t xml:space="preserve">Sandy Bay Highlands – </w:t>
      </w:r>
      <w:r w:rsidRPr="007230F3">
        <w:rPr>
          <w:rFonts w:ascii="Arial" w:hAnsi="Arial" w:cs="Arial"/>
          <w:sz w:val="20"/>
          <w:szCs w:val="22"/>
        </w:rPr>
        <w:t xml:space="preserve">Newly installed water main passed safe water, and pressure testing.  Remainder of project expected to be complete by end of May, including work along CTH O. </w:t>
      </w:r>
    </w:p>
    <w:p w:rsidR="009A4D40" w:rsidRPr="00832D6A" w:rsidRDefault="009A4D40" w:rsidP="00832D6A">
      <w:pPr>
        <w:rPr>
          <w:rFonts w:ascii="Arial" w:hAnsi="Arial" w:cs="Arial"/>
          <w:b/>
          <w:sz w:val="20"/>
          <w:szCs w:val="22"/>
        </w:rPr>
      </w:pPr>
    </w:p>
    <w:p w:rsidR="009A4D40" w:rsidRPr="00D8052C" w:rsidRDefault="009A4D40" w:rsidP="00A46462">
      <w:pPr>
        <w:widowControl w:val="0"/>
        <w:autoSpaceDE w:val="0"/>
        <w:autoSpaceDN w:val="0"/>
        <w:rPr>
          <w:rFonts w:ascii="Arial" w:hAnsi="Arial" w:cs="Arial"/>
          <w:b/>
          <w:sz w:val="20"/>
          <w:szCs w:val="20"/>
        </w:rPr>
      </w:pPr>
      <w:r w:rsidRPr="00D8052C">
        <w:rPr>
          <w:rFonts w:ascii="Arial" w:hAnsi="Arial" w:cs="Arial"/>
          <w:b/>
          <w:sz w:val="20"/>
          <w:szCs w:val="20"/>
        </w:rPr>
        <w:t>Set Date, Time and Agenda Items for next Committee Meeting</w:t>
      </w:r>
    </w:p>
    <w:p w:rsidR="009A4D40" w:rsidRPr="007230F3" w:rsidRDefault="009A4D40" w:rsidP="00A46462">
      <w:pPr>
        <w:widowControl w:val="0"/>
        <w:autoSpaceDE w:val="0"/>
        <w:autoSpaceDN w:val="0"/>
        <w:ind w:left="540"/>
        <w:rPr>
          <w:rFonts w:ascii="Arial" w:hAnsi="Arial" w:cs="Arial"/>
          <w:sz w:val="20"/>
          <w:szCs w:val="20"/>
        </w:rPr>
      </w:pPr>
      <w:r w:rsidRPr="007230F3">
        <w:rPr>
          <w:rFonts w:ascii="Arial" w:hAnsi="Arial" w:cs="Arial"/>
          <w:sz w:val="20"/>
          <w:szCs w:val="20"/>
        </w:rPr>
        <w:t>Next meeting to be held Tuesday, May 7, 2018, 5:00 pm.</w:t>
      </w:r>
    </w:p>
    <w:p w:rsidR="009A4D40" w:rsidRDefault="009A4D40" w:rsidP="00A46462">
      <w:pPr>
        <w:widowControl w:val="0"/>
        <w:autoSpaceDE w:val="0"/>
        <w:autoSpaceDN w:val="0"/>
        <w:rPr>
          <w:rFonts w:ascii="Arial" w:hAnsi="Arial" w:cs="Arial"/>
          <w:b/>
          <w:sz w:val="20"/>
          <w:szCs w:val="20"/>
        </w:rPr>
      </w:pPr>
    </w:p>
    <w:p w:rsidR="009A4D40" w:rsidRPr="00D8052C" w:rsidRDefault="009A4D40" w:rsidP="00A46462">
      <w:pPr>
        <w:widowControl w:val="0"/>
        <w:autoSpaceDE w:val="0"/>
        <w:autoSpaceDN w:val="0"/>
        <w:rPr>
          <w:rFonts w:ascii="Arial" w:hAnsi="Arial" w:cs="Arial"/>
          <w:b/>
          <w:sz w:val="20"/>
          <w:szCs w:val="20"/>
        </w:rPr>
      </w:pPr>
      <w:r w:rsidRPr="00D8052C">
        <w:rPr>
          <w:rFonts w:ascii="Arial" w:hAnsi="Arial" w:cs="Arial"/>
          <w:b/>
          <w:sz w:val="20"/>
          <w:szCs w:val="20"/>
        </w:rPr>
        <w:t>Adjournment</w:t>
      </w:r>
    </w:p>
    <w:p w:rsidR="009A4D40" w:rsidRPr="00D8052C" w:rsidRDefault="009A4D40" w:rsidP="00A46462">
      <w:pPr>
        <w:widowControl w:val="0"/>
        <w:autoSpaceDE w:val="0"/>
        <w:autoSpaceDN w:val="0"/>
        <w:ind w:left="540"/>
        <w:rPr>
          <w:rFonts w:ascii="Arial" w:hAnsi="Arial" w:cs="Arial"/>
          <w:sz w:val="20"/>
          <w:szCs w:val="20"/>
        </w:rPr>
      </w:pPr>
      <w:r w:rsidRPr="00D8052C">
        <w:rPr>
          <w:rFonts w:ascii="Arial" w:hAnsi="Arial" w:cs="Arial"/>
          <w:sz w:val="20"/>
          <w:szCs w:val="20"/>
        </w:rPr>
        <w:t>A motion was made by Er</w:t>
      </w:r>
      <w:r>
        <w:rPr>
          <w:rFonts w:ascii="Arial" w:hAnsi="Arial" w:cs="Arial"/>
          <w:sz w:val="20"/>
          <w:szCs w:val="20"/>
        </w:rPr>
        <w:t>in Gonnerman</w:t>
      </w:r>
      <w:r w:rsidRPr="00D8052C">
        <w:rPr>
          <w:rFonts w:ascii="Arial" w:hAnsi="Arial" w:cs="Arial"/>
          <w:sz w:val="20"/>
          <w:szCs w:val="20"/>
        </w:rPr>
        <w:t>, seconded by</w:t>
      </w:r>
      <w:r>
        <w:rPr>
          <w:rFonts w:ascii="Arial" w:hAnsi="Arial" w:cs="Arial"/>
          <w:sz w:val="20"/>
          <w:szCs w:val="20"/>
        </w:rPr>
        <w:t xml:space="preserve"> </w:t>
      </w:r>
      <w:r w:rsidRPr="00D8052C">
        <w:rPr>
          <w:rFonts w:ascii="Arial" w:hAnsi="Arial" w:cs="Arial"/>
          <w:sz w:val="20"/>
          <w:szCs w:val="20"/>
        </w:rPr>
        <w:t>John Casavant</w:t>
      </w:r>
      <w:r>
        <w:rPr>
          <w:rFonts w:ascii="Arial" w:hAnsi="Arial" w:cs="Arial"/>
          <w:sz w:val="20"/>
          <w:szCs w:val="20"/>
        </w:rPr>
        <w:t>, to adjourn at 6:40</w:t>
      </w:r>
      <w:r w:rsidRPr="00D8052C">
        <w:rPr>
          <w:rFonts w:ascii="Arial" w:hAnsi="Arial" w:cs="Arial"/>
          <w:sz w:val="20"/>
          <w:szCs w:val="20"/>
        </w:rPr>
        <w:t xml:space="preserve"> pm.  Motion passed upon unanimous voice vote.</w:t>
      </w:r>
    </w:p>
    <w:p w:rsidR="009A4D40" w:rsidRPr="00D8052C" w:rsidRDefault="009A4D40" w:rsidP="00A46462">
      <w:pPr>
        <w:widowControl w:val="0"/>
        <w:autoSpaceDE w:val="0"/>
        <w:autoSpaceDN w:val="0"/>
        <w:rPr>
          <w:rFonts w:ascii="Arial" w:hAnsi="Arial" w:cs="Arial"/>
          <w:b/>
          <w:sz w:val="20"/>
          <w:szCs w:val="20"/>
        </w:rPr>
      </w:pPr>
      <w:r w:rsidRPr="00D8052C">
        <w:rPr>
          <w:rFonts w:ascii="Arial" w:hAnsi="Arial" w:cs="Arial"/>
          <w:b/>
          <w:sz w:val="20"/>
          <w:szCs w:val="20"/>
        </w:rPr>
        <w:t>Submitted:</w:t>
      </w:r>
    </w:p>
    <w:p w:rsidR="009A4D40" w:rsidRPr="00704633" w:rsidRDefault="009A4D40" w:rsidP="00A46462">
      <w:pPr>
        <w:widowControl w:val="0"/>
        <w:autoSpaceDE w:val="0"/>
        <w:autoSpaceDN w:val="0"/>
        <w:rPr>
          <w:rFonts w:ascii="Arial" w:hAnsi="Arial" w:cs="Arial"/>
          <w:b/>
          <w:sz w:val="18"/>
          <w:szCs w:val="20"/>
        </w:rPr>
      </w:pPr>
    </w:p>
    <w:p w:rsidR="009A4D40" w:rsidRPr="00D8052C" w:rsidRDefault="009A4D40" w:rsidP="00A46462">
      <w:pPr>
        <w:widowControl w:val="0"/>
        <w:autoSpaceDE w:val="0"/>
        <w:autoSpaceDN w:val="0"/>
        <w:rPr>
          <w:rFonts w:ascii="Arial" w:hAnsi="Arial" w:cs="Arial"/>
          <w:b/>
          <w:sz w:val="20"/>
          <w:szCs w:val="20"/>
        </w:rPr>
      </w:pPr>
      <w:r w:rsidRPr="00D8052C">
        <w:rPr>
          <w:rFonts w:ascii="Arial" w:hAnsi="Arial" w:cs="Arial"/>
          <w:b/>
          <w:sz w:val="20"/>
          <w:szCs w:val="20"/>
        </w:rPr>
        <w:t>_________________</w:t>
      </w:r>
    </w:p>
    <w:p w:rsidR="009A4D40" w:rsidRPr="000276A5" w:rsidRDefault="009A4D40" w:rsidP="007230F3">
      <w:pPr>
        <w:widowControl w:val="0"/>
        <w:autoSpaceDE w:val="0"/>
        <w:autoSpaceDN w:val="0"/>
        <w:rPr>
          <w:rFonts w:ascii="Arial" w:hAnsi="Arial" w:cs="Arial"/>
          <w:sz w:val="20"/>
          <w:szCs w:val="22"/>
        </w:rPr>
      </w:pPr>
      <w:r w:rsidRPr="00D8052C">
        <w:rPr>
          <w:rFonts w:ascii="Arial" w:hAnsi="Arial" w:cs="Arial"/>
          <w:b/>
          <w:sz w:val="20"/>
          <w:szCs w:val="20"/>
        </w:rPr>
        <w:t>Scott Ahl</w:t>
      </w:r>
    </w:p>
    <w:sectPr w:rsidR="009A4D40" w:rsidRPr="000276A5" w:rsidSect="00097783">
      <w:pgSz w:w="12240" w:h="15840"/>
      <w:pgMar w:top="446" w:right="1166" w:bottom="432"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5616E"/>
    <w:multiLevelType w:val="hybridMultilevel"/>
    <w:tmpl w:val="2D324B84"/>
    <w:lvl w:ilvl="0" w:tplc="6D0255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7E8"/>
    <w:rsid w:val="00006DCB"/>
    <w:rsid w:val="000217C1"/>
    <w:rsid w:val="00021D88"/>
    <w:rsid w:val="000276A5"/>
    <w:rsid w:val="00035756"/>
    <w:rsid w:val="00047AAF"/>
    <w:rsid w:val="00055941"/>
    <w:rsid w:val="0005708B"/>
    <w:rsid w:val="000817DF"/>
    <w:rsid w:val="0009499F"/>
    <w:rsid w:val="00097783"/>
    <w:rsid w:val="000A210C"/>
    <w:rsid w:val="000B03B3"/>
    <w:rsid w:val="000B4730"/>
    <w:rsid w:val="000B7181"/>
    <w:rsid w:val="000D5886"/>
    <w:rsid w:val="000E1D52"/>
    <w:rsid w:val="000E1F56"/>
    <w:rsid w:val="000E5811"/>
    <w:rsid w:val="001228EC"/>
    <w:rsid w:val="00126BE9"/>
    <w:rsid w:val="00144B1D"/>
    <w:rsid w:val="00174047"/>
    <w:rsid w:val="001A1BD4"/>
    <w:rsid w:val="001D34DA"/>
    <w:rsid w:val="001E5628"/>
    <w:rsid w:val="001F1D09"/>
    <w:rsid w:val="002121C6"/>
    <w:rsid w:val="00216786"/>
    <w:rsid w:val="00223C17"/>
    <w:rsid w:val="00234C23"/>
    <w:rsid w:val="00240B0F"/>
    <w:rsid w:val="00260F01"/>
    <w:rsid w:val="00283904"/>
    <w:rsid w:val="00287DA6"/>
    <w:rsid w:val="00296B04"/>
    <w:rsid w:val="002D1FAE"/>
    <w:rsid w:val="002D27ED"/>
    <w:rsid w:val="00306D7B"/>
    <w:rsid w:val="00306E30"/>
    <w:rsid w:val="00315A32"/>
    <w:rsid w:val="00323218"/>
    <w:rsid w:val="00333F91"/>
    <w:rsid w:val="003354F3"/>
    <w:rsid w:val="00366CE8"/>
    <w:rsid w:val="00376512"/>
    <w:rsid w:val="00390748"/>
    <w:rsid w:val="003A3EA9"/>
    <w:rsid w:val="003B31B6"/>
    <w:rsid w:val="003B36FC"/>
    <w:rsid w:val="003D5334"/>
    <w:rsid w:val="003D62A1"/>
    <w:rsid w:val="00411747"/>
    <w:rsid w:val="00432A7A"/>
    <w:rsid w:val="00457A0B"/>
    <w:rsid w:val="004A090C"/>
    <w:rsid w:val="004A4BC2"/>
    <w:rsid w:val="004B171D"/>
    <w:rsid w:val="004C0CF0"/>
    <w:rsid w:val="004D7C8A"/>
    <w:rsid w:val="004F597F"/>
    <w:rsid w:val="00513074"/>
    <w:rsid w:val="00521002"/>
    <w:rsid w:val="005231F8"/>
    <w:rsid w:val="00536C7D"/>
    <w:rsid w:val="00540125"/>
    <w:rsid w:val="00552D29"/>
    <w:rsid w:val="00564CC4"/>
    <w:rsid w:val="00575D72"/>
    <w:rsid w:val="00580BCF"/>
    <w:rsid w:val="005815D4"/>
    <w:rsid w:val="00583C1A"/>
    <w:rsid w:val="00595ED8"/>
    <w:rsid w:val="005A596D"/>
    <w:rsid w:val="005D553B"/>
    <w:rsid w:val="005D7362"/>
    <w:rsid w:val="005F0BB9"/>
    <w:rsid w:val="005F539B"/>
    <w:rsid w:val="00601627"/>
    <w:rsid w:val="00612854"/>
    <w:rsid w:val="00612C7D"/>
    <w:rsid w:val="00657273"/>
    <w:rsid w:val="006831B7"/>
    <w:rsid w:val="006906F2"/>
    <w:rsid w:val="00693440"/>
    <w:rsid w:val="006A7C6F"/>
    <w:rsid w:val="006B6E94"/>
    <w:rsid w:val="006C0D3B"/>
    <w:rsid w:val="006E7E80"/>
    <w:rsid w:val="006F252E"/>
    <w:rsid w:val="006F72B7"/>
    <w:rsid w:val="00700453"/>
    <w:rsid w:val="00704633"/>
    <w:rsid w:val="007230F3"/>
    <w:rsid w:val="00735DD6"/>
    <w:rsid w:val="00737391"/>
    <w:rsid w:val="00743B4C"/>
    <w:rsid w:val="0074490F"/>
    <w:rsid w:val="00745557"/>
    <w:rsid w:val="00746646"/>
    <w:rsid w:val="00760EA0"/>
    <w:rsid w:val="0077108D"/>
    <w:rsid w:val="007C09DC"/>
    <w:rsid w:val="007D0500"/>
    <w:rsid w:val="007D1838"/>
    <w:rsid w:val="007D2E11"/>
    <w:rsid w:val="007D5F08"/>
    <w:rsid w:val="007D6F7F"/>
    <w:rsid w:val="007F2EF5"/>
    <w:rsid w:val="008073A9"/>
    <w:rsid w:val="00816C32"/>
    <w:rsid w:val="00832D6A"/>
    <w:rsid w:val="008341D6"/>
    <w:rsid w:val="00856FB6"/>
    <w:rsid w:val="00864B1A"/>
    <w:rsid w:val="00871D16"/>
    <w:rsid w:val="0087784C"/>
    <w:rsid w:val="00881FB3"/>
    <w:rsid w:val="008933EE"/>
    <w:rsid w:val="008A5BB1"/>
    <w:rsid w:val="008A730F"/>
    <w:rsid w:val="008D3AFD"/>
    <w:rsid w:val="008E2839"/>
    <w:rsid w:val="008E359E"/>
    <w:rsid w:val="00923AC8"/>
    <w:rsid w:val="00942F88"/>
    <w:rsid w:val="009509DE"/>
    <w:rsid w:val="009517E8"/>
    <w:rsid w:val="00953F0C"/>
    <w:rsid w:val="009563FB"/>
    <w:rsid w:val="00974219"/>
    <w:rsid w:val="00974C0F"/>
    <w:rsid w:val="00984704"/>
    <w:rsid w:val="00994DF7"/>
    <w:rsid w:val="009971B3"/>
    <w:rsid w:val="009A4D40"/>
    <w:rsid w:val="009C5456"/>
    <w:rsid w:val="009D49E2"/>
    <w:rsid w:val="009D71F9"/>
    <w:rsid w:val="009F1F8D"/>
    <w:rsid w:val="009F3204"/>
    <w:rsid w:val="009F595C"/>
    <w:rsid w:val="00A06584"/>
    <w:rsid w:val="00A46462"/>
    <w:rsid w:val="00A6320D"/>
    <w:rsid w:val="00A644E1"/>
    <w:rsid w:val="00A64AE7"/>
    <w:rsid w:val="00A6703B"/>
    <w:rsid w:val="00AA1FC3"/>
    <w:rsid w:val="00AA3CA4"/>
    <w:rsid w:val="00AB1EF7"/>
    <w:rsid w:val="00AC2C47"/>
    <w:rsid w:val="00AF06A8"/>
    <w:rsid w:val="00B066EE"/>
    <w:rsid w:val="00B17854"/>
    <w:rsid w:val="00B3362E"/>
    <w:rsid w:val="00B33D75"/>
    <w:rsid w:val="00B364BD"/>
    <w:rsid w:val="00B45FFF"/>
    <w:rsid w:val="00B558A4"/>
    <w:rsid w:val="00B67232"/>
    <w:rsid w:val="00B7276F"/>
    <w:rsid w:val="00B83B3E"/>
    <w:rsid w:val="00BC1102"/>
    <w:rsid w:val="00BF3A54"/>
    <w:rsid w:val="00C03D44"/>
    <w:rsid w:val="00C1113B"/>
    <w:rsid w:val="00C60376"/>
    <w:rsid w:val="00C668B6"/>
    <w:rsid w:val="00C801DC"/>
    <w:rsid w:val="00CA7E8C"/>
    <w:rsid w:val="00CC43DC"/>
    <w:rsid w:val="00CE3142"/>
    <w:rsid w:val="00D05D72"/>
    <w:rsid w:val="00D23FE0"/>
    <w:rsid w:val="00D34FE6"/>
    <w:rsid w:val="00D575D3"/>
    <w:rsid w:val="00D734AB"/>
    <w:rsid w:val="00D8052C"/>
    <w:rsid w:val="00D85727"/>
    <w:rsid w:val="00DA57F5"/>
    <w:rsid w:val="00DC126D"/>
    <w:rsid w:val="00DD4E1C"/>
    <w:rsid w:val="00DD5676"/>
    <w:rsid w:val="00DF323E"/>
    <w:rsid w:val="00E05B83"/>
    <w:rsid w:val="00E07BD3"/>
    <w:rsid w:val="00E1630F"/>
    <w:rsid w:val="00E31D98"/>
    <w:rsid w:val="00E37D1B"/>
    <w:rsid w:val="00E53FBA"/>
    <w:rsid w:val="00E53FD5"/>
    <w:rsid w:val="00E80D96"/>
    <w:rsid w:val="00E83341"/>
    <w:rsid w:val="00E97C84"/>
    <w:rsid w:val="00EA449F"/>
    <w:rsid w:val="00EA52CB"/>
    <w:rsid w:val="00EA6061"/>
    <w:rsid w:val="00EB5176"/>
    <w:rsid w:val="00EB5914"/>
    <w:rsid w:val="00ED2262"/>
    <w:rsid w:val="00EE2079"/>
    <w:rsid w:val="00EF3E33"/>
    <w:rsid w:val="00F00EEC"/>
    <w:rsid w:val="00F21CEB"/>
    <w:rsid w:val="00F332E8"/>
    <w:rsid w:val="00F431DC"/>
    <w:rsid w:val="00F770D1"/>
    <w:rsid w:val="00F83044"/>
    <w:rsid w:val="00F87A97"/>
    <w:rsid w:val="00FA1C2A"/>
    <w:rsid w:val="00FB72C7"/>
    <w:rsid w:val="00FE51D7"/>
    <w:rsid w:val="00FF29CF"/>
    <w:rsid w:val="00FF3C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EF7"/>
    <w:rPr>
      <w:sz w:val="24"/>
      <w:szCs w:val="24"/>
    </w:rPr>
  </w:style>
  <w:style w:type="paragraph" w:styleId="Heading1">
    <w:name w:val="heading 1"/>
    <w:basedOn w:val="Normal"/>
    <w:next w:val="Normal"/>
    <w:link w:val="Heading1Char"/>
    <w:uiPriority w:val="99"/>
    <w:qFormat/>
    <w:rsid w:val="00AB1EF7"/>
    <w:pPr>
      <w:keepNext/>
      <w:jc w:val="center"/>
      <w:outlineLvl w:val="0"/>
    </w:pPr>
    <w:rPr>
      <w:rFonts w:ascii="Arial" w:hAnsi="Arial" w:cs="Arial"/>
      <w:b/>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ListParagraph">
    <w:name w:val="List Paragraph"/>
    <w:basedOn w:val="Normal"/>
    <w:uiPriority w:val="99"/>
    <w:qFormat/>
    <w:rsid w:val="00CA7E8C"/>
    <w:pPr>
      <w:ind w:left="720"/>
    </w:pPr>
  </w:style>
  <w:style w:type="paragraph" w:styleId="BalloonText">
    <w:name w:val="Balloon Text"/>
    <w:basedOn w:val="Normal"/>
    <w:link w:val="BalloonTextChar"/>
    <w:uiPriority w:val="99"/>
    <w:semiHidden/>
    <w:rsid w:val="00583C1A"/>
    <w:rPr>
      <w:rFonts w:ascii="Segoe UI" w:hAnsi="Segoe UI"/>
      <w:sz w:val="18"/>
      <w:szCs w:val="18"/>
    </w:rPr>
  </w:style>
  <w:style w:type="character" w:customStyle="1" w:styleId="BalloonTextChar">
    <w:name w:val="Balloon Text Char"/>
    <w:basedOn w:val="DefaultParagraphFont"/>
    <w:link w:val="BalloonText"/>
    <w:uiPriority w:val="99"/>
    <w:semiHidden/>
    <w:locked/>
    <w:rsid w:val="00583C1A"/>
    <w:rPr>
      <w:rFonts w:ascii="Segoe UI" w:hAnsi="Segoe UI" w:cs="Times New Roman"/>
      <w:sz w:val="18"/>
    </w:rPr>
  </w:style>
  <w:style w:type="character" w:customStyle="1" w:styleId="apple-converted-space">
    <w:name w:val="apple-converted-space"/>
    <w:uiPriority w:val="99"/>
    <w:rsid w:val="008341D6"/>
  </w:style>
  <w:style w:type="character" w:customStyle="1" w:styleId="aqj">
    <w:name w:val="aqj"/>
    <w:uiPriority w:val="99"/>
    <w:rsid w:val="008341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10301</TotalTime>
  <Pages>1</Pages>
  <Words>520</Words>
  <Characters>2965</Characters>
  <Application>Microsoft Office Outlook</Application>
  <DocSecurity>0</DocSecurity>
  <Lines>0</Lines>
  <Paragraphs>0</Paragraphs>
  <ScaleCrop>false</ScaleCrop>
  <Company>City of Two Rivers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ScoAhl</cp:lastModifiedBy>
  <cp:revision>8</cp:revision>
  <cp:lastPrinted>2018-05-15T21:10:00Z</cp:lastPrinted>
  <dcterms:created xsi:type="dcterms:W3CDTF">2018-04-11T15:13:00Z</dcterms:created>
  <dcterms:modified xsi:type="dcterms:W3CDTF">2018-05-15T21:15:00Z</dcterms:modified>
</cp:coreProperties>
</file>