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5"/>
        <w:ind w:left="2820"/>
      </w:pPr>
      <w:r>
        <w:rPr>
          <w:color w:val="262626"/>
          <w:w w:val="105"/>
        </w:rPr>
        <w:t>CITY OF TWO RIVERS CITY COUNCIL</w:t>
      </w:r>
    </w:p>
    <w:p>
      <w:pPr>
        <w:pStyle w:val="BodyText"/>
        <w:spacing w:before="1"/>
        <w:rPr>
          <w:b/>
          <w:sz w:val="19"/>
        </w:rPr>
      </w:pPr>
    </w:p>
    <w:p>
      <w:pPr>
        <w:spacing w:before="0"/>
        <w:ind w:left="2807" w:right="2663" w:firstLine="0"/>
        <w:jc w:val="center"/>
        <w:rPr>
          <w:b/>
          <w:sz w:val="21"/>
        </w:rPr>
      </w:pPr>
      <w:r>
        <w:rPr>
          <w:b/>
          <w:color w:val="262626"/>
          <w:w w:val="105"/>
          <w:sz w:val="21"/>
        </w:rPr>
        <w:t>PUBLIC UTILITIES COMMITTEE</w:t>
      </w:r>
    </w:p>
    <w:p>
      <w:pPr>
        <w:spacing w:before="14"/>
        <w:ind w:left="2815" w:right="2663" w:firstLine="0"/>
        <w:jc w:val="center"/>
        <w:rPr>
          <w:b/>
          <w:sz w:val="21"/>
        </w:rPr>
      </w:pPr>
      <w:r>
        <w:rPr>
          <w:b/>
          <w:color w:val="262626"/>
          <w:w w:val="105"/>
          <w:sz w:val="21"/>
        </w:rPr>
        <w:t>Wednesday, February 7, 2018</w:t>
      </w:r>
    </w:p>
    <w:p>
      <w:pPr>
        <w:spacing w:before="8"/>
        <w:ind w:left="2820" w:right="2638" w:firstLine="0"/>
        <w:jc w:val="center"/>
        <w:rPr>
          <w:b/>
          <w:sz w:val="21"/>
        </w:rPr>
      </w:pPr>
      <w:r>
        <w:rPr>
          <w:b/>
          <w:color w:val="262626"/>
          <w:w w:val="105"/>
          <w:sz w:val="21"/>
        </w:rPr>
        <w:t>5:00 P.M.</w:t>
      </w:r>
    </w:p>
    <w:p>
      <w:pPr>
        <w:spacing w:before="13"/>
        <w:ind w:left="2807" w:right="2663" w:firstLine="0"/>
        <w:jc w:val="center"/>
        <w:rPr>
          <w:b/>
          <w:sz w:val="21"/>
        </w:rPr>
      </w:pPr>
      <w:r>
        <w:rPr>
          <w:b/>
          <w:color w:val="262626"/>
          <w:w w:val="105"/>
          <w:sz w:val="21"/>
        </w:rPr>
        <w:t>City Hall, 3</w:t>
      </w:r>
      <w:r>
        <w:rPr>
          <w:b/>
          <w:color w:val="262626"/>
          <w:w w:val="105"/>
          <w:sz w:val="21"/>
          <w:vertAlign w:val="superscript"/>
        </w:rPr>
        <w:t>rd</w:t>
      </w:r>
      <w:r>
        <w:rPr>
          <w:b/>
          <w:color w:val="262626"/>
          <w:w w:val="105"/>
          <w:sz w:val="21"/>
          <w:vertAlign w:val="baseline"/>
        </w:rPr>
        <w:t> Floor, Committee Room</w:t>
      </w:r>
    </w:p>
    <w:p>
      <w:pPr>
        <w:spacing w:before="221"/>
        <w:ind w:left="2820" w:right="2661" w:firstLine="0"/>
        <w:jc w:val="center"/>
        <w:rPr>
          <w:b/>
          <w:sz w:val="27"/>
        </w:rPr>
      </w:pPr>
      <w:r>
        <w:rPr>
          <w:b/>
          <w:color w:val="262626"/>
          <w:sz w:val="27"/>
        </w:rPr>
        <w:t>AGENDA</w:t>
      </w:r>
    </w:p>
    <w:p>
      <w:pPr>
        <w:pStyle w:val="BodyText"/>
        <w:rPr>
          <w:b/>
          <w:sz w:val="12"/>
        </w:rPr>
      </w:pPr>
    </w:p>
    <w:p>
      <w:pPr>
        <w:pStyle w:val="ListParagraph"/>
        <w:numPr>
          <w:ilvl w:val="0"/>
          <w:numId w:val="1"/>
        </w:numPr>
        <w:tabs>
          <w:tab w:pos="1226" w:val="left" w:leader="none"/>
          <w:tab w:pos="1227" w:val="left" w:leader="none"/>
        </w:tabs>
        <w:spacing w:line="240" w:lineRule="auto" w:before="93" w:after="0"/>
        <w:ind w:left="1226" w:right="0" w:hanging="723"/>
        <w:jc w:val="left"/>
        <w:rPr>
          <w:sz w:val="20"/>
        </w:rPr>
      </w:pPr>
      <w:r>
        <w:rPr>
          <w:color w:val="262626"/>
          <w:sz w:val="20"/>
        </w:rPr>
        <w:t>Call to</w:t>
      </w:r>
      <w:r>
        <w:rPr>
          <w:color w:val="262626"/>
          <w:spacing w:val="-11"/>
          <w:sz w:val="20"/>
        </w:rPr>
        <w:t> </w:t>
      </w:r>
      <w:r>
        <w:rPr>
          <w:color w:val="262626"/>
          <w:sz w:val="20"/>
        </w:rPr>
        <w:t>Order</w:t>
      </w:r>
    </w:p>
    <w:p>
      <w:pPr>
        <w:pStyle w:val="BodyText"/>
        <w:spacing w:before="8"/>
        <w:rPr>
          <w:sz w:val="19"/>
        </w:rPr>
      </w:pPr>
    </w:p>
    <w:p>
      <w:pPr>
        <w:pStyle w:val="ListParagraph"/>
        <w:numPr>
          <w:ilvl w:val="0"/>
          <w:numId w:val="1"/>
        </w:numPr>
        <w:tabs>
          <w:tab w:pos="1225" w:val="left" w:leader="none"/>
          <w:tab w:pos="1226" w:val="left" w:leader="none"/>
        </w:tabs>
        <w:spacing w:line="240" w:lineRule="auto" w:before="1" w:after="0"/>
        <w:ind w:left="1225" w:right="0" w:hanging="715"/>
        <w:jc w:val="left"/>
        <w:rPr>
          <w:sz w:val="20"/>
        </w:rPr>
      </w:pPr>
      <w:r>
        <w:rPr>
          <w:color w:val="262626"/>
          <w:sz w:val="20"/>
        </w:rPr>
        <w:t>Roll</w:t>
      </w:r>
      <w:r>
        <w:rPr>
          <w:color w:val="262626"/>
          <w:spacing w:val="-2"/>
          <w:sz w:val="20"/>
        </w:rPr>
        <w:t> </w:t>
      </w:r>
      <w:r>
        <w:rPr>
          <w:color w:val="262626"/>
          <w:sz w:val="20"/>
        </w:rPr>
        <w:t>Call</w:t>
      </w:r>
    </w:p>
    <w:p>
      <w:pPr>
        <w:pStyle w:val="BodyText"/>
        <w:spacing w:before="7"/>
        <w:rPr>
          <w:sz w:val="19"/>
        </w:rPr>
      </w:pPr>
    </w:p>
    <w:p>
      <w:pPr>
        <w:pStyle w:val="ListParagraph"/>
        <w:numPr>
          <w:ilvl w:val="0"/>
          <w:numId w:val="1"/>
        </w:numPr>
        <w:tabs>
          <w:tab w:pos="1220" w:val="left" w:leader="none"/>
          <w:tab w:pos="1222" w:val="left" w:leader="none"/>
        </w:tabs>
        <w:spacing w:line="240" w:lineRule="auto" w:before="1" w:after="0"/>
        <w:ind w:left="1221" w:right="0" w:hanging="719"/>
        <w:jc w:val="left"/>
        <w:rPr>
          <w:sz w:val="20"/>
        </w:rPr>
      </w:pPr>
      <w:r>
        <w:rPr>
          <w:color w:val="262626"/>
          <w:sz w:val="20"/>
        </w:rPr>
        <w:t>Review and Approval of</w:t>
      </w:r>
      <w:r>
        <w:rPr>
          <w:color w:val="262626"/>
          <w:spacing w:val="-2"/>
          <w:sz w:val="20"/>
        </w:rPr>
        <w:t> </w:t>
      </w:r>
      <w:r>
        <w:rPr>
          <w:color w:val="262626"/>
          <w:sz w:val="20"/>
        </w:rPr>
        <w:t>Minutes</w:t>
      </w:r>
    </w:p>
    <w:p>
      <w:pPr>
        <w:pStyle w:val="BodyText"/>
        <w:spacing w:before="8"/>
        <w:rPr>
          <w:sz w:val="19"/>
        </w:rPr>
      </w:pPr>
    </w:p>
    <w:p>
      <w:pPr>
        <w:pStyle w:val="ListParagraph"/>
        <w:numPr>
          <w:ilvl w:val="0"/>
          <w:numId w:val="1"/>
        </w:numPr>
        <w:tabs>
          <w:tab w:pos="1216" w:val="left" w:leader="none"/>
          <w:tab w:pos="1217" w:val="left" w:leader="none"/>
        </w:tabs>
        <w:spacing w:line="240" w:lineRule="auto" w:before="0" w:after="0"/>
        <w:ind w:left="1216" w:right="0" w:hanging="713"/>
        <w:jc w:val="left"/>
        <w:rPr>
          <w:sz w:val="20"/>
        </w:rPr>
      </w:pPr>
      <w:r>
        <w:rPr>
          <w:color w:val="262626"/>
          <w:sz w:val="20"/>
        </w:rPr>
        <w:t>Public</w:t>
      </w:r>
      <w:r>
        <w:rPr>
          <w:color w:val="262626"/>
          <w:spacing w:val="5"/>
          <w:sz w:val="20"/>
        </w:rPr>
        <w:t> </w:t>
      </w:r>
      <w:r>
        <w:rPr>
          <w:color w:val="262626"/>
          <w:sz w:val="20"/>
        </w:rPr>
        <w:t>Input</w:t>
      </w:r>
    </w:p>
    <w:p>
      <w:pPr>
        <w:pStyle w:val="BodyText"/>
        <w:spacing w:before="6"/>
      </w:pPr>
    </w:p>
    <w:p>
      <w:pPr>
        <w:pStyle w:val="ListParagraph"/>
        <w:numPr>
          <w:ilvl w:val="0"/>
          <w:numId w:val="1"/>
        </w:numPr>
        <w:tabs>
          <w:tab w:pos="1219" w:val="left" w:leader="none"/>
          <w:tab w:pos="1221" w:val="left" w:leader="none"/>
        </w:tabs>
        <w:spacing w:line="240" w:lineRule="auto" w:before="0" w:after="0"/>
        <w:ind w:left="1220" w:right="0" w:hanging="718"/>
        <w:jc w:val="left"/>
        <w:rPr>
          <w:sz w:val="20"/>
        </w:rPr>
      </w:pPr>
      <w:r>
        <w:rPr>
          <w:color w:val="262626"/>
          <w:sz w:val="20"/>
        </w:rPr>
        <w:t>Waste Water Utility: Superintendent</w:t>
      </w:r>
      <w:r>
        <w:rPr>
          <w:color w:val="262626"/>
          <w:spacing w:val="-15"/>
          <w:sz w:val="20"/>
        </w:rPr>
        <w:t> </w:t>
      </w:r>
      <w:r>
        <w:rPr>
          <w:color w:val="262626"/>
          <w:sz w:val="20"/>
        </w:rPr>
        <w:t>Updates</w:t>
      </w:r>
    </w:p>
    <w:p>
      <w:pPr>
        <w:pStyle w:val="BodyText"/>
        <w:spacing w:before="5"/>
      </w:pPr>
    </w:p>
    <w:p>
      <w:pPr>
        <w:pStyle w:val="BodyText"/>
        <w:spacing w:line="235" w:lineRule="auto"/>
        <w:ind w:left="1577" w:right="1827" w:hanging="1"/>
      </w:pPr>
      <w:r>
        <w:rPr>
          <w:color w:val="262626"/>
        </w:rPr>
        <w:t>Review Plans for Upgrade as completed to date with Consultant Discuss schedule for bidding</w:t>
      </w:r>
    </w:p>
    <w:p>
      <w:pPr>
        <w:pStyle w:val="BodyText"/>
        <w:spacing w:before="2"/>
        <w:ind w:left="1573" w:right="1827" w:hanging="2"/>
      </w:pPr>
      <w:r>
        <w:rPr>
          <w:color w:val="262626"/>
        </w:rPr>
        <w:t>Discuss impact on Mishicot rates and Meeting with Mishicot Reps</w:t>
      </w:r>
      <w:r>
        <w:rPr>
          <w:color w:val="595959"/>
        </w:rPr>
        <w:t>. </w:t>
      </w:r>
      <w:r>
        <w:rPr>
          <w:color w:val="262626"/>
        </w:rPr>
        <w:t>Sump Pumps on Lincoln Avenue and elsewhere </w:t>
      </w:r>
      <w:r>
        <w:rPr>
          <w:color w:val="3D3D3D"/>
        </w:rPr>
        <w:t>- </w:t>
      </w:r>
      <w:r>
        <w:rPr>
          <w:color w:val="262626"/>
        </w:rPr>
        <w:t>Letter and billings.</w:t>
      </w:r>
    </w:p>
    <w:p>
      <w:pPr>
        <w:pStyle w:val="BodyText"/>
        <w:spacing w:before="9"/>
        <w:rPr>
          <w:sz w:val="19"/>
        </w:rPr>
      </w:pPr>
    </w:p>
    <w:p>
      <w:pPr>
        <w:pStyle w:val="ListParagraph"/>
        <w:numPr>
          <w:ilvl w:val="0"/>
          <w:numId w:val="1"/>
        </w:numPr>
        <w:tabs>
          <w:tab w:pos="1208" w:val="left" w:leader="none"/>
          <w:tab w:pos="1209" w:val="left" w:leader="none"/>
        </w:tabs>
        <w:spacing w:line="240" w:lineRule="auto" w:before="0" w:after="0"/>
        <w:ind w:left="1208" w:right="0" w:hanging="720"/>
        <w:jc w:val="left"/>
        <w:rPr>
          <w:sz w:val="20"/>
        </w:rPr>
      </w:pPr>
      <w:r>
        <w:rPr>
          <w:color w:val="262626"/>
          <w:sz w:val="20"/>
        </w:rPr>
        <w:t>Storm Water Utility: Updates and</w:t>
      </w:r>
      <w:r>
        <w:rPr>
          <w:color w:val="262626"/>
          <w:spacing w:val="15"/>
          <w:sz w:val="20"/>
        </w:rPr>
        <w:t> </w:t>
      </w:r>
      <w:r>
        <w:rPr>
          <w:color w:val="262626"/>
          <w:sz w:val="20"/>
        </w:rPr>
        <w:t>Action</w:t>
      </w:r>
    </w:p>
    <w:p>
      <w:pPr>
        <w:pStyle w:val="BodyText"/>
        <w:spacing w:before="1"/>
      </w:pPr>
    </w:p>
    <w:p>
      <w:pPr>
        <w:pStyle w:val="BodyText"/>
        <w:ind w:left="1571" w:right="613"/>
      </w:pPr>
      <w:r>
        <w:rPr>
          <w:color w:val="262626"/>
        </w:rPr>
        <w:t>Update, Discussion and action regarding Pond and Drainage issue on Monroe EPA Grant - Constructed Wetland at Beach - Permitting Status</w:t>
      </w:r>
    </w:p>
    <w:p>
      <w:pPr>
        <w:pStyle w:val="BodyText"/>
        <w:ind w:left="1567" w:right="4312" w:hanging="4"/>
      </w:pPr>
      <w:r>
        <w:rPr>
          <w:color w:val="262626"/>
        </w:rPr>
        <w:t>Storm Water Outlet Issues with WDNR Vet's Park Storm Sewer</w:t>
      </w:r>
    </w:p>
    <w:p>
      <w:pPr>
        <w:pStyle w:val="BodyText"/>
        <w:spacing w:before="10"/>
        <w:rPr>
          <w:sz w:val="19"/>
        </w:rPr>
      </w:pPr>
    </w:p>
    <w:p>
      <w:pPr>
        <w:pStyle w:val="ListParagraph"/>
        <w:numPr>
          <w:ilvl w:val="0"/>
          <w:numId w:val="1"/>
        </w:numPr>
        <w:tabs>
          <w:tab w:pos="1210" w:val="left" w:leader="none"/>
          <w:tab w:pos="1211" w:val="left" w:leader="none"/>
        </w:tabs>
        <w:spacing w:line="240" w:lineRule="auto" w:before="0" w:after="0"/>
        <w:ind w:left="1210" w:right="0" w:hanging="719"/>
        <w:jc w:val="left"/>
        <w:rPr>
          <w:sz w:val="20"/>
        </w:rPr>
      </w:pPr>
      <w:r>
        <w:rPr>
          <w:color w:val="262626"/>
          <w:sz w:val="20"/>
        </w:rPr>
        <w:t>Water Utility: Updates from</w:t>
      </w:r>
      <w:r>
        <w:rPr>
          <w:color w:val="262626"/>
          <w:spacing w:val="10"/>
          <w:sz w:val="20"/>
        </w:rPr>
        <w:t> </w:t>
      </w:r>
      <w:r>
        <w:rPr>
          <w:color w:val="262626"/>
          <w:sz w:val="20"/>
        </w:rPr>
        <w:t>Director</w:t>
      </w:r>
    </w:p>
    <w:p>
      <w:pPr>
        <w:pStyle w:val="BodyText"/>
        <w:spacing w:before="8"/>
        <w:rPr>
          <w:sz w:val="19"/>
        </w:rPr>
      </w:pPr>
    </w:p>
    <w:p>
      <w:pPr>
        <w:pStyle w:val="ListParagraph"/>
        <w:numPr>
          <w:ilvl w:val="0"/>
          <w:numId w:val="1"/>
        </w:numPr>
        <w:tabs>
          <w:tab w:pos="1201" w:val="left" w:leader="none"/>
          <w:tab w:pos="1202" w:val="left" w:leader="none"/>
        </w:tabs>
        <w:spacing w:line="240" w:lineRule="auto" w:before="1" w:after="0"/>
        <w:ind w:left="1201" w:right="0" w:hanging="718"/>
        <w:jc w:val="left"/>
        <w:rPr>
          <w:sz w:val="20"/>
        </w:rPr>
      </w:pPr>
      <w:r>
        <w:rPr>
          <w:color w:val="262626"/>
          <w:sz w:val="20"/>
        </w:rPr>
        <w:t>Electric </w:t>
      </w:r>
      <w:r>
        <w:rPr>
          <w:i/>
          <w:color w:val="262626"/>
          <w:sz w:val="20"/>
        </w:rPr>
        <w:t>I </w:t>
      </w:r>
      <w:r>
        <w:rPr>
          <w:color w:val="262626"/>
          <w:sz w:val="20"/>
        </w:rPr>
        <w:t>Telecommunications Utilities: Director</w:t>
      </w:r>
      <w:r>
        <w:rPr>
          <w:color w:val="262626"/>
          <w:spacing w:val="-1"/>
          <w:sz w:val="20"/>
        </w:rPr>
        <w:t> </w:t>
      </w:r>
      <w:r>
        <w:rPr>
          <w:color w:val="262626"/>
          <w:sz w:val="20"/>
        </w:rPr>
        <w:t>Update</w:t>
      </w:r>
    </w:p>
    <w:p>
      <w:pPr>
        <w:pStyle w:val="BodyText"/>
        <w:spacing w:before="1"/>
      </w:pPr>
    </w:p>
    <w:p>
      <w:pPr>
        <w:pStyle w:val="ListParagraph"/>
        <w:numPr>
          <w:ilvl w:val="0"/>
          <w:numId w:val="1"/>
        </w:numPr>
        <w:tabs>
          <w:tab w:pos="1198" w:val="left" w:leader="none"/>
          <w:tab w:pos="1199" w:val="left" w:leader="none"/>
        </w:tabs>
        <w:spacing w:line="240" w:lineRule="auto" w:before="0" w:after="0"/>
        <w:ind w:left="1198" w:right="0" w:hanging="720"/>
        <w:jc w:val="left"/>
        <w:rPr>
          <w:sz w:val="20"/>
        </w:rPr>
      </w:pPr>
      <w:r>
        <w:rPr>
          <w:color w:val="262626"/>
          <w:sz w:val="20"/>
        </w:rPr>
        <w:t>Other Utilities: Updates and</w:t>
      </w:r>
      <w:r>
        <w:rPr>
          <w:color w:val="262626"/>
          <w:spacing w:val="10"/>
          <w:sz w:val="20"/>
        </w:rPr>
        <w:t> </w:t>
      </w:r>
      <w:r>
        <w:rPr>
          <w:color w:val="262626"/>
          <w:sz w:val="20"/>
        </w:rPr>
        <w:t>Action</w:t>
      </w:r>
    </w:p>
    <w:p>
      <w:pPr>
        <w:pStyle w:val="BodyText"/>
        <w:spacing w:before="5"/>
      </w:pPr>
    </w:p>
    <w:p>
      <w:pPr>
        <w:pStyle w:val="BodyText"/>
        <w:tabs>
          <w:tab w:pos="2990" w:val="left" w:leader="none"/>
        </w:tabs>
        <w:spacing w:line="235" w:lineRule="auto"/>
        <w:ind w:left="2993" w:right="1069" w:hanging="1441"/>
      </w:pPr>
      <w:r>
        <w:rPr>
          <w:color w:val="262626"/>
        </w:rPr>
        <w:t>Landfill:</w:t>
        <w:tab/>
        <w:t>Update,</w:t>
      </w:r>
      <w:r>
        <w:rPr>
          <w:color w:val="262626"/>
          <w:spacing w:val="-7"/>
        </w:rPr>
        <w:t> </w:t>
      </w:r>
      <w:r>
        <w:rPr>
          <w:color w:val="262626"/>
        </w:rPr>
        <w:t>Discussion</w:t>
      </w:r>
      <w:r>
        <w:rPr>
          <w:color w:val="262626"/>
          <w:spacing w:val="-9"/>
        </w:rPr>
        <w:t> </w:t>
      </w:r>
      <w:r>
        <w:rPr>
          <w:color w:val="262626"/>
        </w:rPr>
        <w:t>and</w:t>
      </w:r>
      <w:r>
        <w:rPr>
          <w:color w:val="262626"/>
          <w:spacing w:val="-13"/>
        </w:rPr>
        <w:t> </w:t>
      </w:r>
      <w:r>
        <w:rPr>
          <w:color w:val="262626"/>
        </w:rPr>
        <w:t>Action</w:t>
      </w:r>
      <w:r>
        <w:rPr>
          <w:color w:val="262626"/>
          <w:spacing w:val="-11"/>
        </w:rPr>
        <w:t> </w:t>
      </w:r>
      <w:r>
        <w:rPr>
          <w:color w:val="262626"/>
        </w:rPr>
        <w:t>regarding</w:t>
      </w:r>
      <w:r>
        <w:rPr>
          <w:color w:val="262626"/>
          <w:spacing w:val="-13"/>
        </w:rPr>
        <w:t> </w:t>
      </w:r>
      <w:r>
        <w:rPr>
          <w:color w:val="262626"/>
        </w:rPr>
        <w:t>land</w:t>
      </w:r>
      <w:r>
        <w:rPr>
          <w:color w:val="262626"/>
          <w:spacing w:val="-12"/>
        </w:rPr>
        <w:t> </w:t>
      </w:r>
      <w:r>
        <w:rPr>
          <w:color w:val="262626"/>
        </w:rPr>
        <w:t>owner</w:t>
      </w:r>
      <w:r>
        <w:rPr>
          <w:color w:val="262626"/>
          <w:spacing w:val="-5"/>
        </w:rPr>
        <w:t> </w:t>
      </w:r>
      <w:r>
        <w:rPr>
          <w:color w:val="262626"/>
        </w:rPr>
        <w:t>contacts Work Plan</w:t>
      </w:r>
      <w:r>
        <w:rPr>
          <w:color w:val="262626"/>
          <w:spacing w:val="-7"/>
        </w:rPr>
        <w:t> </w:t>
      </w:r>
      <w:r>
        <w:rPr>
          <w:color w:val="262626"/>
        </w:rPr>
        <w:t>update</w:t>
      </w:r>
    </w:p>
    <w:p>
      <w:pPr>
        <w:pStyle w:val="BodyText"/>
        <w:spacing w:before="2"/>
        <w:ind w:left="1554"/>
      </w:pPr>
      <w:r>
        <w:rPr>
          <w:color w:val="262626"/>
        </w:rPr>
        <w:t>Solid Waste </w:t>
      </w:r>
      <w:r>
        <w:rPr>
          <w:i/>
          <w:color w:val="262626"/>
        </w:rPr>
        <w:t>I </w:t>
      </w:r>
      <w:r>
        <w:rPr>
          <w:color w:val="262626"/>
        </w:rPr>
        <w:t>Recycling</w:t>
      </w:r>
    </w:p>
    <w:p>
      <w:pPr>
        <w:pStyle w:val="BodyText"/>
        <w:spacing w:before="1"/>
      </w:pPr>
    </w:p>
    <w:p>
      <w:pPr>
        <w:pStyle w:val="ListParagraph"/>
        <w:numPr>
          <w:ilvl w:val="0"/>
          <w:numId w:val="1"/>
        </w:numPr>
        <w:tabs>
          <w:tab w:pos="1202" w:val="left" w:leader="none"/>
          <w:tab w:pos="1203" w:val="left" w:leader="none"/>
        </w:tabs>
        <w:spacing w:line="240" w:lineRule="auto" w:before="1" w:after="0"/>
        <w:ind w:left="1202" w:right="0" w:hanging="728"/>
        <w:jc w:val="left"/>
        <w:rPr>
          <w:sz w:val="20"/>
        </w:rPr>
      </w:pPr>
      <w:r>
        <w:rPr>
          <w:color w:val="262626"/>
          <w:sz w:val="20"/>
        </w:rPr>
        <w:t>Various Project</w:t>
      </w:r>
      <w:r>
        <w:rPr>
          <w:color w:val="262626"/>
          <w:spacing w:val="3"/>
          <w:sz w:val="20"/>
        </w:rPr>
        <w:t> </w:t>
      </w:r>
      <w:r>
        <w:rPr>
          <w:color w:val="262626"/>
          <w:sz w:val="20"/>
        </w:rPr>
        <w:t>Updates:</w:t>
      </w:r>
    </w:p>
    <w:p>
      <w:pPr>
        <w:pStyle w:val="BodyText"/>
      </w:pPr>
    </w:p>
    <w:p>
      <w:pPr>
        <w:pStyle w:val="BodyText"/>
        <w:spacing w:line="235" w:lineRule="auto"/>
        <w:ind w:left="1554" w:right="4312" w:hanging="1"/>
      </w:pPr>
      <w:r>
        <w:rPr>
          <w:color w:val="262626"/>
        </w:rPr>
        <w:t>Mini Storm Sewer and Connections Other</w:t>
      </w:r>
    </w:p>
    <w:p>
      <w:pPr>
        <w:pStyle w:val="BodyText"/>
        <w:spacing w:before="7"/>
      </w:pPr>
    </w:p>
    <w:p>
      <w:pPr>
        <w:pStyle w:val="ListParagraph"/>
        <w:numPr>
          <w:ilvl w:val="0"/>
          <w:numId w:val="1"/>
        </w:numPr>
        <w:tabs>
          <w:tab w:pos="1184" w:val="left" w:leader="none"/>
          <w:tab w:pos="1185" w:val="left" w:leader="none"/>
        </w:tabs>
        <w:spacing w:line="240" w:lineRule="auto" w:before="0" w:after="0"/>
        <w:ind w:left="1184" w:right="0" w:hanging="719"/>
        <w:jc w:val="left"/>
        <w:rPr>
          <w:sz w:val="20"/>
        </w:rPr>
      </w:pPr>
      <w:r>
        <w:rPr>
          <w:color w:val="262626"/>
          <w:sz w:val="20"/>
        </w:rPr>
        <w:t>Set Date, Time and Agenda Items for next Committee</w:t>
      </w:r>
      <w:r>
        <w:rPr>
          <w:color w:val="262626"/>
          <w:spacing w:val="-11"/>
          <w:sz w:val="20"/>
        </w:rPr>
        <w:t> </w:t>
      </w:r>
      <w:r>
        <w:rPr>
          <w:color w:val="262626"/>
          <w:sz w:val="20"/>
        </w:rPr>
        <w:t>Meeting</w:t>
      </w:r>
    </w:p>
    <w:p>
      <w:pPr>
        <w:pStyle w:val="BodyText"/>
        <w:spacing w:before="8"/>
        <w:rPr>
          <w:sz w:val="19"/>
        </w:rPr>
      </w:pPr>
    </w:p>
    <w:p>
      <w:pPr>
        <w:pStyle w:val="ListParagraph"/>
        <w:numPr>
          <w:ilvl w:val="0"/>
          <w:numId w:val="1"/>
        </w:numPr>
        <w:tabs>
          <w:tab w:pos="1188" w:val="left" w:leader="none"/>
          <w:tab w:pos="1190" w:val="left" w:leader="none"/>
        </w:tabs>
        <w:spacing w:line="240" w:lineRule="auto" w:before="1" w:after="0"/>
        <w:ind w:left="1189" w:right="0" w:hanging="724"/>
        <w:jc w:val="left"/>
        <w:rPr>
          <w:sz w:val="20"/>
        </w:rPr>
      </w:pPr>
      <w:r>
        <w:rPr>
          <w:color w:val="262626"/>
          <w:sz w:val="20"/>
        </w:rPr>
        <w:t>Adjournment</w:t>
      </w:r>
    </w:p>
    <w:p>
      <w:pPr>
        <w:pStyle w:val="BodyText"/>
        <w:spacing w:before="9"/>
      </w:pPr>
    </w:p>
    <w:p>
      <w:pPr>
        <w:spacing w:line="254" w:lineRule="auto" w:before="0"/>
        <w:ind w:left="101" w:right="101" w:firstLine="3"/>
        <w:jc w:val="left"/>
        <w:rPr>
          <w:sz w:val="15"/>
        </w:rPr>
      </w:pPr>
      <w:r>
        <w:rPr>
          <w:color w:val="262626"/>
          <w:w w:val="105"/>
          <w:sz w:val="15"/>
        </w:rPr>
        <w:t>Please note, upon reasonable notice, efforts will be made to accommodate the needs of disabled individuals through appropriate aids and services. For additional information or to request this service, please contact the Office of City Manager. It is possible that members and possibly a quorum of the City Council or other governmental bodies of the municipality may be in attendance at the above-stated meeting lo  gather </w:t>
      </w:r>
      <w:r>
        <w:rPr>
          <w:color w:val="3D3D3D"/>
          <w:w w:val="105"/>
          <w:sz w:val="15"/>
        </w:rPr>
        <w:t>information; </w:t>
      </w:r>
      <w:r>
        <w:rPr>
          <w:color w:val="262626"/>
          <w:w w:val="105"/>
          <w:sz w:val="15"/>
        </w:rPr>
        <w:t>no action will be taken by any governmental body at the above-stated meeting other than the governmental body specifically referred to above in this</w:t>
      </w:r>
      <w:r>
        <w:rPr>
          <w:color w:val="262626"/>
          <w:spacing w:val="-7"/>
          <w:w w:val="105"/>
          <w:sz w:val="15"/>
        </w:rPr>
        <w:t> </w:t>
      </w:r>
      <w:r>
        <w:rPr>
          <w:color w:val="262626"/>
          <w:w w:val="105"/>
          <w:sz w:val="15"/>
        </w:rPr>
        <w:t>notice.</w:t>
      </w:r>
    </w:p>
    <w:sectPr>
      <w:type w:val="continuous"/>
      <w:pgSz w:w="12240" w:h="15840"/>
      <w:pgMar w:top="540" w:bottom="280" w:left="134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26" w:hanging="724"/>
        <w:jc w:val="left"/>
      </w:pPr>
      <w:rPr>
        <w:rFonts w:hint="default" w:ascii="Arial" w:hAnsi="Arial" w:eastAsia="Arial" w:cs="Arial"/>
        <w:color w:val="262626"/>
        <w:w w:val="102"/>
        <w:sz w:val="20"/>
        <w:szCs w:val="20"/>
      </w:rPr>
    </w:lvl>
    <w:lvl w:ilvl="1">
      <w:start w:val="0"/>
      <w:numFmt w:val="bullet"/>
      <w:lvlText w:val="•"/>
      <w:lvlJc w:val="left"/>
      <w:pPr>
        <w:ind w:left="2046" w:hanging="724"/>
      </w:pPr>
      <w:rPr>
        <w:rFonts w:hint="default"/>
      </w:rPr>
    </w:lvl>
    <w:lvl w:ilvl="2">
      <w:start w:val="0"/>
      <w:numFmt w:val="bullet"/>
      <w:lvlText w:val="•"/>
      <w:lvlJc w:val="left"/>
      <w:pPr>
        <w:ind w:left="2872" w:hanging="724"/>
      </w:pPr>
      <w:rPr>
        <w:rFonts w:hint="default"/>
      </w:rPr>
    </w:lvl>
    <w:lvl w:ilvl="3">
      <w:start w:val="0"/>
      <w:numFmt w:val="bullet"/>
      <w:lvlText w:val="•"/>
      <w:lvlJc w:val="left"/>
      <w:pPr>
        <w:ind w:left="3698" w:hanging="724"/>
      </w:pPr>
      <w:rPr>
        <w:rFonts w:hint="default"/>
      </w:rPr>
    </w:lvl>
    <w:lvl w:ilvl="4">
      <w:start w:val="0"/>
      <w:numFmt w:val="bullet"/>
      <w:lvlText w:val="•"/>
      <w:lvlJc w:val="left"/>
      <w:pPr>
        <w:ind w:left="4524" w:hanging="724"/>
      </w:pPr>
      <w:rPr>
        <w:rFonts w:hint="default"/>
      </w:rPr>
    </w:lvl>
    <w:lvl w:ilvl="5">
      <w:start w:val="0"/>
      <w:numFmt w:val="bullet"/>
      <w:lvlText w:val="•"/>
      <w:lvlJc w:val="left"/>
      <w:pPr>
        <w:ind w:left="5350" w:hanging="724"/>
      </w:pPr>
      <w:rPr>
        <w:rFonts w:hint="default"/>
      </w:rPr>
    </w:lvl>
    <w:lvl w:ilvl="6">
      <w:start w:val="0"/>
      <w:numFmt w:val="bullet"/>
      <w:lvlText w:val="•"/>
      <w:lvlJc w:val="left"/>
      <w:pPr>
        <w:ind w:left="6176" w:hanging="724"/>
      </w:pPr>
      <w:rPr>
        <w:rFonts w:hint="default"/>
      </w:rPr>
    </w:lvl>
    <w:lvl w:ilvl="7">
      <w:start w:val="0"/>
      <w:numFmt w:val="bullet"/>
      <w:lvlText w:val="•"/>
      <w:lvlJc w:val="left"/>
      <w:pPr>
        <w:ind w:left="7002" w:hanging="724"/>
      </w:pPr>
      <w:rPr>
        <w:rFonts w:hint="default"/>
      </w:rPr>
    </w:lvl>
    <w:lvl w:ilvl="8">
      <w:start w:val="0"/>
      <w:numFmt w:val="bullet"/>
      <w:lvlText w:val="•"/>
      <w:lvlJc w:val="left"/>
      <w:pPr>
        <w:ind w:left="7828" w:hanging="72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2807" w:right="2663"/>
      <w:jc w:val="center"/>
      <w:outlineLvl w:val="1"/>
    </w:pPr>
    <w:rPr>
      <w:rFonts w:ascii="Arial" w:hAnsi="Arial" w:eastAsia="Arial" w:cs="Arial"/>
      <w:b/>
      <w:bCs/>
      <w:sz w:val="21"/>
      <w:szCs w:val="21"/>
    </w:rPr>
  </w:style>
  <w:style w:styleId="ListParagraph" w:type="paragraph">
    <w:name w:val="List Paragraph"/>
    <w:basedOn w:val="Normal"/>
    <w:uiPriority w:val="1"/>
    <w:qFormat/>
    <w:pPr>
      <w:ind w:left="1184" w:hanging="719"/>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KM_C308-20180221104407</dc:title>
  <dcterms:created xsi:type="dcterms:W3CDTF">2018-02-26T21:12:07Z</dcterms:created>
  <dcterms:modified xsi:type="dcterms:W3CDTF">2018-02-26T21:12:07Z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2018-02-26T00:00:00Z</vt:filetime>
  </property>
  <property fmtid="{D5CDD505-2E9C-101B-9397-08002B2CF9AE}" pid="3" name="Creator">
    <vt:lpwstr>KM_C308</vt:lpwstr>
  </property>
  <property fmtid="{D5CDD505-2E9C-101B-9397-08002B2CF9AE}" pid="4" name="LastSaved">
    <vt:filetime>2018-02-26T00:00:00Z</vt:filetime>
  </property>
</Properties>
</file>