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F5C" w:rsidRPr="000A210C" w:rsidRDefault="00634F5C">
      <w:pPr>
        <w:jc w:val="center"/>
        <w:rPr>
          <w:rFonts w:ascii="Arial" w:hAnsi="Arial" w:cs="Arial"/>
          <w:b/>
          <w:sz w:val="22"/>
          <w:szCs w:val="22"/>
        </w:rPr>
      </w:pPr>
      <w:smartTag w:uri="urn:schemas-microsoft-com:office:smarttags" w:element="stockticker">
        <w:r w:rsidRPr="000A210C">
          <w:rPr>
            <w:rFonts w:ascii="Arial" w:hAnsi="Arial" w:cs="Arial"/>
            <w:b/>
            <w:sz w:val="22"/>
            <w:szCs w:val="22"/>
          </w:rPr>
          <w:t>CITY</w:t>
        </w:r>
      </w:smartTag>
      <w:r w:rsidRPr="000A210C">
        <w:rPr>
          <w:rFonts w:ascii="Arial" w:hAnsi="Arial" w:cs="Arial"/>
          <w:b/>
          <w:sz w:val="22"/>
          <w:szCs w:val="22"/>
        </w:rPr>
        <w:t xml:space="preserve"> OF </w:t>
      </w:r>
      <w:smartTag w:uri="urn:schemas-microsoft-com:office:smarttags" w:element="place">
        <w:smartTag w:uri="urn:schemas-microsoft-com:office:smarttags" w:element="City">
          <w:r w:rsidRPr="000A210C">
            <w:rPr>
              <w:rFonts w:ascii="Arial" w:hAnsi="Arial" w:cs="Arial"/>
              <w:b/>
              <w:sz w:val="22"/>
              <w:szCs w:val="22"/>
            </w:rPr>
            <w:t>TWO</w:t>
          </w:r>
        </w:smartTag>
      </w:smartTag>
      <w:r w:rsidRPr="000A210C">
        <w:rPr>
          <w:rFonts w:ascii="Arial" w:hAnsi="Arial" w:cs="Arial"/>
          <w:b/>
          <w:sz w:val="22"/>
          <w:szCs w:val="22"/>
        </w:rPr>
        <w:t xml:space="preserve"> RIVERS </w:t>
      </w:r>
      <w:smartTag w:uri="urn:schemas-microsoft-com:office:smarttags" w:element="stockticker">
        <w:r w:rsidRPr="000A210C">
          <w:rPr>
            <w:rFonts w:ascii="Arial" w:hAnsi="Arial" w:cs="Arial"/>
            <w:b/>
            <w:sz w:val="22"/>
            <w:szCs w:val="22"/>
          </w:rPr>
          <w:t>CITY</w:t>
        </w:r>
      </w:smartTag>
      <w:r w:rsidRPr="000A210C">
        <w:rPr>
          <w:rFonts w:ascii="Arial" w:hAnsi="Arial" w:cs="Arial"/>
          <w:b/>
          <w:sz w:val="22"/>
          <w:szCs w:val="22"/>
        </w:rPr>
        <w:t xml:space="preserve"> COUNCIL</w:t>
      </w:r>
    </w:p>
    <w:p w:rsidR="00634F5C" w:rsidRPr="00FB72C7" w:rsidRDefault="00634F5C">
      <w:pPr>
        <w:jc w:val="center"/>
        <w:rPr>
          <w:rFonts w:ascii="Arial" w:hAnsi="Arial" w:cs="Arial"/>
          <w:b/>
          <w:sz w:val="18"/>
          <w:szCs w:val="22"/>
        </w:rPr>
      </w:pPr>
    </w:p>
    <w:p w:rsidR="00634F5C" w:rsidRPr="000A210C" w:rsidRDefault="00634F5C">
      <w:pPr>
        <w:jc w:val="center"/>
        <w:rPr>
          <w:rFonts w:ascii="Arial" w:hAnsi="Arial" w:cs="Arial"/>
          <w:b/>
          <w:sz w:val="22"/>
          <w:szCs w:val="22"/>
        </w:rPr>
      </w:pPr>
      <w:r w:rsidRPr="000A210C">
        <w:rPr>
          <w:rFonts w:ascii="Arial" w:hAnsi="Arial" w:cs="Arial"/>
          <w:b/>
          <w:sz w:val="22"/>
          <w:szCs w:val="22"/>
        </w:rPr>
        <w:t>PUBLIC UTILITIES COMMITTEE</w:t>
      </w:r>
    </w:p>
    <w:p w:rsidR="00634F5C" w:rsidRPr="000A210C" w:rsidRDefault="00634F5C" w:rsidP="0074490F">
      <w:pPr>
        <w:pStyle w:val="Heading1"/>
      </w:pPr>
      <w:r>
        <w:t>Wednesday, January 3, 2018</w:t>
      </w:r>
    </w:p>
    <w:p w:rsidR="00634F5C" w:rsidRPr="000A210C" w:rsidRDefault="00634F5C">
      <w:pPr>
        <w:jc w:val="center"/>
        <w:rPr>
          <w:rFonts w:ascii="Arial" w:hAnsi="Arial" w:cs="Arial"/>
          <w:b/>
          <w:sz w:val="22"/>
          <w:szCs w:val="22"/>
        </w:rPr>
      </w:pPr>
      <w:r>
        <w:rPr>
          <w:rFonts w:ascii="Arial" w:hAnsi="Arial" w:cs="Arial"/>
          <w:b/>
          <w:sz w:val="22"/>
          <w:szCs w:val="22"/>
        </w:rPr>
        <w:t>5</w:t>
      </w:r>
      <w:r w:rsidRPr="000A210C">
        <w:rPr>
          <w:rFonts w:ascii="Arial" w:hAnsi="Arial" w:cs="Arial"/>
          <w:b/>
          <w:sz w:val="22"/>
          <w:szCs w:val="22"/>
        </w:rPr>
        <w:t>:00</w:t>
      </w:r>
      <w:r>
        <w:rPr>
          <w:rFonts w:ascii="Arial" w:hAnsi="Arial" w:cs="Arial"/>
          <w:b/>
          <w:sz w:val="22"/>
          <w:szCs w:val="22"/>
        </w:rPr>
        <w:t xml:space="preserve"> P</w:t>
      </w:r>
      <w:r w:rsidRPr="000A210C">
        <w:rPr>
          <w:rFonts w:ascii="Arial" w:hAnsi="Arial" w:cs="Arial"/>
          <w:b/>
          <w:sz w:val="22"/>
          <w:szCs w:val="22"/>
        </w:rPr>
        <w:t>.M.</w:t>
      </w:r>
    </w:p>
    <w:p w:rsidR="00634F5C" w:rsidRPr="000A210C" w:rsidRDefault="00634F5C">
      <w:pPr>
        <w:jc w:val="center"/>
        <w:rPr>
          <w:rFonts w:ascii="Arial" w:hAnsi="Arial" w:cs="Arial"/>
          <w:b/>
          <w:sz w:val="22"/>
          <w:szCs w:val="22"/>
        </w:rPr>
      </w:pPr>
      <w:r w:rsidRPr="000A210C">
        <w:rPr>
          <w:rFonts w:ascii="Arial" w:hAnsi="Arial" w:cs="Arial"/>
          <w:b/>
          <w:sz w:val="22"/>
          <w:szCs w:val="22"/>
        </w:rPr>
        <w:t>City Hall, 3</w:t>
      </w:r>
      <w:r w:rsidRPr="000A210C">
        <w:rPr>
          <w:rFonts w:ascii="Arial" w:hAnsi="Arial" w:cs="Arial"/>
          <w:b/>
          <w:sz w:val="22"/>
          <w:szCs w:val="22"/>
          <w:vertAlign w:val="superscript"/>
        </w:rPr>
        <w:t>rd</w:t>
      </w:r>
      <w:r w:rsidRPr="000A210C">
        <w:rPr>
          <w:rFonts w:ascii="Arial" w:hAnsi="Arial" w:cs="Arial"/>
          <w:b/>
          <w:sz w:val="22"/>
          <w:szCs w:val="22"/>
        </w:rPr>
        <w:t xml:space="preserve"> Floor, Committee Room</w:t>
      </w:r>
    </w:p>
    <w:p w:rsidR="00634F5C" w:rsidRPr="00FB72C7" w:rsidRDefault="00634F5C">
      <w:pPr>
        <w:jc w:val="center"/>
        <w:rPr>
          <w:rFonts w:ascii="Arial" w:hAnsi="Arial" w:cs="Arial"/>
          <w:b/>
          <w:sz w:val="18"/>
          <w:szCs w:val="22"/>
        </w:rPr>
      </w:pPr>
    </w:p>
    <w:p w:rsidR="00634F5C" w:rsidRPr="000A210C" w:rsidRDefault="00634F5C">
      <w:pPr>
        <w:jc w:val="center"/>
        <w:rPr>
          <w:rFonts w:ascii="Arial" w:hAnsi="Arial" w:cs="Arial"/>
          <w:b/>
          <w:sz w:val="28"/>
          <w:szCs w:val="28"/>
        </w:rPr>
      </w:pPr>
      <w:r>
        <w:rPr>
          <w:rFonts w:ascii="Arial" w:hAnsi="Arial" w:cs="Arial"/>
          <w:b/>
          <w:sz w:val="28"/>
          <w:szCs w:val="28"/>
        </w:rPr>
        <w:t>MINUTES</w:t>
      </w:r>
    </w:p>
    <w:p w:rsidR="00634F5C" w:rsidRPr="000276A5" w:rsidRDefault="00634F5C">
      <w:pPr>
        <w:rPr>
          <w:rFonts w:ascii="Arial" w:hAnsi="Arial" w:cs="Arial"/>
          <w:sz w:val="20"/>
          <w:szCs w:val="22"/>
        </w:rPr>
      </w:pPr>
    </w:p>
    <w:p w:rsidR="00634F5C" w:rsidRPr="00880A56" w:rsidRDefault="00634F5C" w:rsidP="009A389F">
      <w:pPr>
        <w:tabs>
          <w:tab w:val="left" w:pos="540"/>
        </w:tabs>
        <w:ind w:left="540" w:hanging="540"/>
        <w:rPr>
          <w:rFonts w:ascii="Arial" w:hAnsi="Arial" w:cs="Arial"/>
          <w:b/>
          <w:sz w:val="20"/>
          <w:szCs w:val="22"/>
        </w:rPr>
      </w:pPr>
      <w:r w:rsidRPr="00880A56">
        <w:rPr>
          <w:rFonts w:ascii="Arial" w:hAnsi="Arial" w:cs="Arial"/>
          <w:b/>
          <w:sz w:val="20"/>
          <w:szCs w:val="22"/>
        </w:rPr>
        <w:t>Call to Order</w:t>
      </w:r>
    </w:p>
    <w:p w:rsidR="00634F5C" w:rsidRPr="00293828" w:rsidRDefault="00634F5C" w:rsidP="009A389F">
      <w:pPr>
        <w:tabs>
          <w:tab w:val="left" w:pos="540"/>
        </w:tabs>
        <w:ind w:left="540" w:hanging="540"/>
        <w:rPr>
          <w:rFonts w:ascii="Arial" w:hAnsi="Arial" w:cs="Arial"/>
          <w:sz w:val="18"/>
          <w:szCs w:val="22"/>
        </w:rPr>
      </w:pPr>
    </w:p>
    <w:p w:rsidR="00634F5C" w:rsidRDefault="00634F5C" w:rsidP="009A389F">
      <w:pPr>
        <w:tabs>
          <w:tab w:val="num" w:pos="540"/>
        </w:tabs>
        <w:ind w:left="270" w:hanging="270"/>
        <w:rPr>
          <w:rFonts w:ascii="Arial" w:hAnsi="Arial" w:cs="Arial"/>
          <w:b/>
          <w:sz w:val="20"/>
          <w:szCs w:val="22"/>
        </w:rPr>
      </w:pPr>
      <w:r w:rsidRPr="008031CD">
        <w:rPr>
          <w:rFonts w:ascii="Arial" w:hAnsi="Arial" w:cs="Arial"/>
          <w:b/>
          <w:sz w:val="20"/>
          <w:szCs w:val="22"/>
        </w:rPr>
        <w:t>Roll Call</w:t>
      </w:r>
      <w:r>
        <w:rPr>
          <w:rFonts w:ascii="Arial" w:hAnsi="Arial" w:cs="Arial"/>
          <w:b/>
          <w:sz w:val="20"/>
          <w:szCs w:val="22"/>
        </w:rPr>
        <w:t xml:space="preserve"> </w:t>
      </w:r>
    </w:p>
    <w:p w:rsidR="00634F5C" w:rsidRPr="00691020" w:rsidRDefault="00634F5C" w:rsidP="009A389F">
      <w:pPr>
        <w:tabs>
          <w:tab w:val="num" w:pos="540"/>
        </w:tabs>
        <w:ind w:left="270" w:hanging="270"/>
        <w:rPr>
          <w:rFonts w:ascii="Arial" w:hAnsi="Arial" w:cs="Arial"/>
          <w:sz w:val="20"/>
          <w:szCs w:val="20"/>
        </w:rPr>
      </w:pPr>
      <w:r>
        <w:rPr>
          <w:rFonts w:ascii="Arial" w:hAnsi="Arial" w:cs="Arial"/>
          <w:b/>
          <w:sz w:val="20"/>
          <w:szCs w:val="22"/>
        </w:rPr>
        <w:tab/>
      </w:r>
      <w:r w:rsidRPr="00691020">
        <w:rPr>
          <w:rFonts w:ascii="Arial" w:hAnsi="Arial" w:cs="Arial"/>
          <w:b/>
          <w:sz w:val="20"/>
          <w:szCs w:val="20"/>
        </w:rPr>
        <w:t>Committee members present:</w:t>
      </w:r>
      <w:r w:rsidRPr="00691020">
        <w:rPr>
          <w:rFonts w:ascii="Arial" w:hAnsi="Arial" w:cs="Arial"/>
          <w:sz w:val="20"/>
          <w:szCs w:val="20"/>
        </w:rPr>
        <w:t xml:space="preserve"> </w:t>
      </w:r>
      <w:r>
        <w:rPr>
          <w:rFonts w:ascii="Arial" w:hAnsi="Arial" w:cs="Arial"/>
          <w:sz w:val="20"/>
          <w:szCs w:val="20"/>
        </w:rPr>
        <w:t>Erin Gonnerman,</w:t>
      </w:r>
      <w:r w:rsidRPr="00691020">
        <w:rPr>
          <w:rFonts w:ascii="Arial" w:hAnsi="Arial" w:cs="Arial"/>
          <w:sz w:val="20"/>
          <w:szCs w:val="20"/>
        </w:rPr>
        <w:t xml:space="preserve"> </w:t>
      </w:r>
      <w:r>
        <w:rPr>
          <w:rFonts w:ascii="Arial" w:hAnsi="Arial" w:cs="Arial"/>
          <w:sz w:val="20"/>
          <w:szCs w:val="20"/>
        </w:rPr>
        <w:t>John Casavant, Bonnie Shimulunas</w:t>
      </w:r>
    </w:p>
    <w:p w:rsidR="00634F5C" w:rsidRDefault="00634F5C" w:rsidP="009A389F">
      <w:pPr>
        <w:tabs>
          <w:tab w:val="num" w:pos="990"/>
        </w:tabs>
        <w:ind w:left="990" w:hanging="810"/>
        <w:rPr>
          <w:rFonts w:ascii="Arial" w:hAnsi="Arial" w:cs="Arial"/>
          <w:sz w:val="20"/>
          <w:szCs w:val="20"/>
        </w:rPr>
      </w:pPr>
      <w:r>
        <w:rPr>
          <w:rFonts w:ascii="Arial" w:hAnsi="Arial" w:cs="Arial"/>
          <w:b/>
          <w:sz w:val="20"/>
          <w:szCs w:val="20"/>
        </w:rPr>
        <w:t xml:space="preserve"> </w:t>
      </w:r>
      <w:r w:rsidRPr="00691020">
        <w:rPr>
          <w:rFonts w:ascii="Arial" w:hAnsi="Arial" w:cs="Arial"/>
          <w:b/>
          <w:sz w:val="20"/>
          <w:szCs w:val="20"/>
        </w:rPr>
        <w:t>Staff Present</w:t>
      </w:r>
      <w:r w:rsidRPr="00691020">
        <w:rPr>
          <w:rFonts w:ascii="Arial" w:hAnsi="Arial" w:cs="Arial"/>
          <w:sz w:val="20"/>
          <w:szCs w:val="20"/>
        </w:rPr>
        <w:t xml:space="preserve">: James Mc Donald (City Engineer/ Public Works Director), Scott Ahl (Civil Engineer II), </w:t>
      </w:r>
      <w:r>
        <w:rPr>
          <w:rFonts w:ascii="Arial" w:hAnsi="Arial" w:cs="Arial"/>
          <w:sz w:val="20"/>
          <w:szCs w:val="20"/>
        </w:rPr>
        <w:t>Dave Casebeer (WWTP), Ross Blaha (Water)</w:t>
      </w:r>
    </w:p>
    <w:p w:rsidR="00634F5C" w:rsidRPr="0020332F" w:rsidRDefault="00634F5C" w:rsidP="009A389F">
      <w:pPr>
        <w:ind w:left="540" w:hanging="540"/>
        <w:rPr>
          <w:rFonts w:ascii="Arial" w:hAnsi="Arial" w:cs="Arial"/>
          <w:sz w:val="16"/>
          <w:szCs w:val="22"/>
        </w:rPr>
      </w:pPr>
    </w:p>
    <w:p w:rsidR="00634F5C" w:rsidRPr="00293828" w:rsidRDefault="00634F5C" w:rsidP="009A389F">
      <w:pPr>
        <w:ind w:left="360" w:hanging="360"/>
        <w:rPr>
          <w:rFonts w:ascii="Arial" w:hAnsi="Arial" w:cs="Arial"/>
          <w:sz w:val="20"/>
          <w:szCs w:val="20"/>
        </w:rPr>
      </w:pPr>
      <w:r w:rsidRPr="00691020">
        <w:rPr>
          <w:rFonts w:ascii="Arial" w:hAnsi="Arial" w:cs="Arial"/>
          <w:b/>
          <w:sz w:val="20"/>
          <w:szCs w:val="20"/>
        </w:rPr>
        <w:t xml:space="preserve">Review and Approval of Minutes – </w:t>
      </w:r>
      <w:r w:rsidRPr="00C77988">
        <w:rPr>
          <w:rFonts w:ascii="Arial" w:hAnsi="Arial" w:cs="Arial"/>
          <w:sz w:val="20"/>
          <w:szCs w:val="20"/>
        </w:rPr>
        <w:t>Motion by</w:t>
      </w:r>
      <w:r>
        <w:rPr>
          <w:rFonts w:ascii="Arial" w:hAnsi="Arial" w:cs="Arial"/>
          <w:sz w:val="20"/>
          <w:szCs w:val="20"/>
        </w:rPr>
        <w:t xml:space="preserve"> Erin </w:t>
      </w:r>
      <w:r w:rsidRPr="00C77988">
        <w:rPr>
          <w:rFonts w:ascii="Arial" w:hAnsi="Arial" w:cs="Arial"/>
          <w:sz w:val="20"/>
          <w:szCs w:val="20"/>
        </w:rPr>
        <w:t>Gonnerman, seconded by</w:t>
      </w:r>
      <w:r>
        <w:rPr>
          <w:rFonts w:ascii="Arial" w:hAnsi="Arial" w:cs="Arial"/>
          <w:sz w:val="20"/>
          <w:szCs w:val="20"/>
        </w:rPr>
        <w:t xml:space="preserve"> John </w:t>
      </w:r>
      <w:r w:rsidRPr="00C77988">
        <w:rPr>
          <w:rFonts w:ascii="Arial" w:hAnsi="Arial" w:cs="Arial"/>
          <w:sz w:val="20"/>
          <w:szCs w:val="20"/>
        </w:rPr>
        <w:t>Casavant, to a</w:t>
      </w:r>
      <w:r>
        <w:rPr>
          <w:rFonts w:ascii="Arial" w:hAnsi="Arial" w:cs="Arial"/>
          <w:sz w:val="20"/>
          <w:szCs w:val="20"/>
        </w:rPr>
        <w:t xml:space="preserve">ccept and file minutes with revision to indicate funding  was also received from Focus on Energy for the Water Plant SCADA . </w:t>
      </w:r>
      <w:r w:rsidRPr="00C77988">
        <w:rPr>
          <w:rFonts w:ascii="Arial" w:hAnsi="Arial" w:cs="Arial"/>
          <w:sz w:val="20"/>
          <w:szCs w:val="20"/>
        </w:rPr>
        <w:t xml:space="preserve"> Motion carried upon unanimous voice </w:t>
      </w:r>
      <w:r w:rsidRPr="00293828">
        <w:rPr>
          <w:rFonts w:ascii="Arial" w:hAnsi="Arial" w:cs="Arial"/>
          <w:sz w:val="20"/>
          <w:szCs w:val="20"/>
        </w:rPr>
        <w:t>vote</w:t>
      </w:r>
    </w:p>
    <w:p w:rsidR="00634F5C" w:rsidRPr="00293828" w:rsidRDefault="00634F5C" w:rsidP="009A389F">
      <w:pPr>
        <w:rPr>
          <w:rFonts w:ascii="Arial" w:hAnsi="Arial" w:cs="Arial"/>
          <w:sz w:val="16"/>
          <w:szCs w:val="20"/>
        </w:rPr>
      </w:pPr>
    </w:p>
    <w:p w:rsidR="00634F5C" w:rsidRPr="00293828" w:rsidRDefault="00634F5C" w:rsidP="009A389F">
      <w:pPr>
        <w:rPr>
          <w:rFonts w:ascii="Arial" w:hAnsi="Arial" w:cs="Arial"/>
          <w:b/>
          <w:sz w:val="20"/>
          <w:szCs w:val="20"/>
        </w:rPr>
      </w:pPr>
      <w:r w:rsidRPr="00293828">
        <w:rPr>
          <w:rFonts w:ascii="Arial" w:hAnsi="Arial" w:cs="Arial"/>
          <w:b/>
          <w:sz w:val="20"/>
          <w:szCs w:val="20"/>
        </w:rPr>
        <w:t>Public Input</w:t>
      </w:r>
    </w:p>
    <w:p w:rsidR="00634F5C" w:rsidRPr="00293828" w:rsidRDefault="00634F5C" w:rsidP="009A389F">
      <w:pPr>
        <w:rPr>
          <w:rFonts w:ascii="Arial" w:hAnsi="Arial" w:cs="Arial"/>
          <w:b/>
          <w:sz w:val="16"/>
          <w:szCs w:val="20"/>
        </w:rPr>
      </w:pPr>
    </w:p>
    <w:p w:rsidR="00634F5C" w:rsidRPr="009A389F" w:rsidRDefault="00634F5C" w:rsidP="009A389F">
      <w:pPr>
        <w:rPr>
          <w:rFonts w:ascii="Arial" w:hAnsi="Arial" w:cs="Arial"/>
          <w:b/>
          <w:sz w:val="20"/>
          <w:szCs w:val="22"/>
        </w:rPr>
      </w:pPr>
      <w:r w:rsidRPr="009A389F">
        <w:rPr>
          <w:rFonts w:ascii="Arial" w:hAnsi="Arial" w:cs="Arial"/>
          <w:b/>
          <w:sz w:val="20"/>
        </w:rPr>
        <w:t>Storm Water Utility:  Updates and Action</w:t>
      </w:r>
    </w:p>
    <w:p w:rsidR="00634F5C" w:rsidRPr="009A389F" w:rsidRDefault="00634F5C" w:rsidP="009A389F">
      <w:pPr>
        <w:pStyle w:val="ListParagraph"/>
        <w:ind w:left="0" w:firstLine="540"/>
        <w:rPr>
          <w:rFonts w:ascii="Arial" w:hAnsi="Arial" w:cs="Arial"/>
          <w:b/>
          <w:sz w:val="20"/>
          <w:szCs w:val="22"/>
        </w:rPr>
      </w:pPr>
      <w:r w:rsidRPr="009A389F">
        <w:rPr>
          <w:rFonts w:ascii="Arial" w:hAnsi="Arial" w:cs="Arial"/>
          <w:b/>
          <w:sz w:val="20"/>
          <w:szCs w:val="22"/>
        </w:rPr>
        <w:t>Update, Discussion and action regarding Pond and Drainage issue on Monroe</w:t>
      </w:r>
    </w:p>
    <w:p w:rsidR="00634F5C" w:rsidRDefault="00634F5C" w:rsidP="009B566F">
      <w:pPr>
        <w:pStyle w:val="ListParagraph"/>
        <w:ind w:left="810" w:hanging="270"/>
        <w:rPr>
          <w:rFonts w:ascii="Arial" w:hAnsi="Arial" w:cs="Arial"/>
          <w:sz w:val="20"/>
          <w:szCs w:val="22"/>
        </w:rPr>
      </w:pPr>
      <w:r w:rsidRPr="009A389F">
        <w:rPr>
          <w:rFonts w:ascii="Arial" w:hAnsi="Arial" w:cs="Arial"/>
          <w:b/>
          <w:sz w:val="20"/>
          <w:szCs w:val="22"/>
        </w:rPr>
        <w:t>EPA Grant – Constructed Wetland at Beach – Info Meeting</w:t>
      </w:r>
      <w:r>
        <w:rPr>
          <w:rFonts w:ascii="Arial" w:hAnsi="Arial" w:cs="Arial"/>
          <w:b/>
          <w:sz w:val="20"/>
          <w:szCs w:val="22"/>
        </w:rPr>
        <w:t xml:space="preserve">:  </w:t>
      </w:r>
      <w:r>
        <w:rPr>
          <w:rFonts w:ascii="Arial" w:hAnsi="Arial" w:cs="Arial"/>
          <w:sz w:val="20"/>
          <w:szCs w:val="22"/>
        </w:rPr>
        <w:t>Information meeting set for January 11</w:t>
      </w:r>
      <w:r w:rsidRPr="009A389F">
        <w:rPr>
          <w:rFonts w:ascii="Arial" w:hAnsi="Arial" w:cs="Arial"/>
          <w:sz w:val="20"/>
          <w:szCs w:val="22"/>
          <w:vertAlign w:val="superscript"/>
        </w:rPr>
        <w:t>th</w:t>
      </w:r>
      <w:r>
        <w:rPr>
          <w:rFonts w:ascii="Arial" w:hAnsi="Arial" w:cs="Arial"/>
          <w:sz w:val="20"/>
          <w:szCs w:val="22"/>
        </w:rPr>
        <w:t>, to discuss project with area residents (and others who are interested)</w:t>
      </w:r>
    </w:p>
    <w:p w:rsidR="00634F5C" w:rsidRDefault="00634F5C" w:rsidP="009B566F">
      <w:pPr>
        <w:pStyle w:val="ListParagraph"/>
        <w:ind w:left="810" w:hanging="270"/>
        <w:rPr>
          <w:rFonts w:ascii="Arial" w:hAnsi="Arial" w:cs="Arial"/>
          <w:sz w:val="20"/>
          <w:szCs w:val="22"/>
        </w:rPr>
      </w:pPr>
      <w:r>
        <w:rPr>
          <w:rFonts w:ascii="Arial" w:hAnsi="Arial" w:cs="Arial"/>
          <w:sz w:val="20"/>
          <w:szCs w:val="22"/>
        </w:rPr>
        <w:t xml:space="preserve">    -issues could be removal of trees and children playing in area; it was noted existing pool area is deeper and Lake Michigan is nearby</w:t>
      </w:r>
    </w:p>
    <w:p w:rsidR="00634F5C" w:rsidRPr="009A389F" w:rsidRDefault="00634F5C" w:rsidP="009B566F">
      <w:pPr>
        <w:pStyle w:val="ListParagraph"/>
        <w:ind w:left="810" w:hanging="270"/>
        <w:rPr>
          <w:rFonts w:ascii="Arial" w:hAnsi="Arial" w:cs="Arial"/>
          <w:sz w:val="20"/>
          <w:szCs w:val="22"/>
        </w:rPr>
      </w:pPr>
      <w:r>
        <w:rPr>
          <w:rFonts w:ascii="Arial" w:hAnsi="Arial" w:cs="Arial"/>
          <w:sz w:val="20"/>
          <w:szCs w:val="22"/>
        </w:rPr>
        <w:t xml:space="preserve">    -plantings could include junipers to control blowing sand and replanting of threatened grasses on side slopes</w:t>
      </w:r>
    </w:p>
    <w:p w:rsidR="00634F5C" w:rsidRPr="00293828" w:rsidRDefault="00634F5C" w:rsidP="009A389F">
      <w:pPr>
        <w:rPr>
          <w:rFonts w:ascii="Arial" w:hAnsi="Arial" w:cs="Arial"/>
          <w:b/>
          <w:sz w:val="16"/>
          <w:szCs w:val="22"/>
        </w:rPr>
      </w:pPr>
    </w:p>
    <w:p w:rsidR="00634F5C" w:rsidRPr="009A389F" w:rsidRDefault="00634F5C" w:rsidP="009A389F">
      <w:pPr>
        <w:rPr>
          <w:rFonts w:ascii="Arial" w:hAnsi="Arial" w:cs="Arial"/>
          <w:b/>
          <w:sz w:val="20"/>
          <w:szCs w:val="22"/>
        </w:rPr>
      </w:pPr>
      <w:r w:rsidRPr="009A389F">
        <w:rPr>
          <w:rFonts w:ascii="Arial" w:hAnsi="Arial" w:cs="Arial"/>
          <w:b/>
          <w:sz w:val="20"/>
          <w:szCs w:val="22"/>
        </w:rPr>
        <w:t>Waste Water Utility:  Superintendent Updates</w:t>
      </w:r>
    </w:p>
    <w:p w:rsidR="00634F5C" w:rsidRPr="009B566F" w:rsidRDefault="00634F5C" w:rsidP="00293828">
      <w:pPr>
        <w:ind w:left="810" w:hanging="270"/>
        <w:rPr>
          <w:rFonts w:ascii="Arial" w:hAnsi="Arial" w:cs="Arial"/>
          <w:sz w:val="20"/>
          <w:szCs w:val="22"/>
        </w:rPr>
      </w:pPr>
      <w:r>
        <w:rPr>
          <w:rFonts w:ascii="Arial" w:hAnsi="Arial" w:cs="Arial"/>
          <w:b/>
          <w:sz w:val="20"/>
          <w:szCs w:val="22"/>
        </w:rPr>
        <w:t xml:space="preserve">New Permit – </w:t>
      </w:r>
      <w:r>
        <w:rPr>
          <w:rFonts w:ascii="Arial" w:hAnsi="Arial" w:cs="Arial"/>
          <w:sz w:val="20"/>
          <w:szCs w:val="22"/>
        </w:rPr>
        <w:t xml:space="preserve">same discharge limits:  Mercury daily max limit – changed from 1.3 µg/l, to  13 µg/l (due to a </w:t>
      </w:r>
      <w:r w:rsidRPr="00B70980">
        <w:rPr>
          <w:rFonts w:ascii="Arial" w:hAnsi="Arial" w:cs="Arial"/>
          <w:sz w:val="20"/>
          <w:szCs w:val="22"/>
        </w:rPr>
        <w:t>mixing zone exemption</w:t>
      </w:r>
      <w:r>
        <w:rPr>
          <w:rFonts w:ascii="Arial" w:hAnsi="Arial" w:cs="Arial"/>
          <w:sz w:val="20"/>
          <w:szCs w:val="22"/>
        </w:rPr>
        <w:t>; sludge sampling frequency changed from quarterly to annual.</w:t>
      </w:r>
    </w:p>
    <w:p w:rsidR="00634F5C" w:rsidRPr="009A389F" w:rsidRDefault="00634F5C" w:rsidP="00A7282C">
      <w:pPr>
        <w:ind w:left="810" w:hanging="270"/>
        <w:rPr>
          <w:rFonts w:ascii="Arial" w:hAnsi="Arial" w:cs="Arial"/>
          <w:b/>
          <w:sz w:val="20"/>
          <w:szCs w:val="22"/>
        </w:rPr>
      </w:pPr>
      <w:r w:rsidRPr="009A389F">
        <w:rPr>
          <w:rFonts w:ascii="Arial" w:hAnsi="Arial" w:cs="Arial"/>
          <w:b/>
          <w:sz w:val="20"/>
          <w:szCs w:val="22"/>
        </w:rPr>
        <w:t>Sump Pumps on Lincoln Avenue and elsewhere – Letter and billings.</w:t>
      </w:r>
    </w:p>
    <w:p w:rsidR="00634F5C" w:rsidRPr="00A7282C" w:rsidRDefault="00634F5C" w:rsidP="00A7282C">
      <w:pPr>
        <w:ind w:left="810" w:hanging="270"/>
        <w:rPr>
          <w:rFonts w:ascii="Arial" w:hAnsi="Arial" w:cs="Arial"/>
          <w:sz w:val="20"/>
          <w:szCs w:val="22"/>
        </w:rPr>
      </w:pPr>
      <w:r w:rsidRPr="009A389F">
        <w:rPr>
          <w:rFonts w:ascii="Arial" w:hAnsi="Arial" w:cs="Arial"/>
          <w:b/>
          <w:sz w:val="20"/>
          <w:szCs w:val="22"/>
        </w:rPr>
        <w:t>Plant renovation equipment selection secured</w:t>
      </w:r>
      <w:r>
        <w:rPr>
          <w:rFonts w:ascii="Arial" w:hAnsi="Arial" w:cs="Arial"/>
          <w:b/>
          <w:sz w:val="20"/>
          <w:szCs w:val="22"/>
        </w:rPr>
        <w:t xml:space="preserve"> – </w:t>
      </w:r>
      <w:r>
        <w:rPr>
          <w:rFonts w:ascii="Arial" w:hAnsi="Arial" w:cs="Arial"/>
          <w:sz w:val="20"/>
          <w:szCs w:val="22"/>
        </w:rPr>
        <w:t>current schedule to bid in February/March; construction to start in April+/-</w:t>
      </w:r>
    </w:p>
    <w:p w:rsidR="00634F5C" w:rsidRPr="00834843" w:rsidRDefault="00634F5C" w:rsidP="009A389F">
      <w:pPr>
        <w:pStyle w:val="ListParagraph"/>
        <w:ind w:left="0"/>
        <w:rPr>
          <w:rFonts w:ascii="Arial" w:hAnsi="Arial" w:cs="Arial"/>
          <w:b/>
          <w:sz w:val="16"/>
          <w:szCs w:val="22"/>
        </w:rPr>
      </w:pPr>
    </w:p>
    <w:p w:rsidR="00634F5C" w:rsidRPr="009A389F" w:rsidRDefault="00634F5C" w:rsidP="009A389F">
      <w:pPr>
        <w:rPr>
          <w:rFonts w:ascii="Arial" w:hAnsi="Arial" w:cs="Arial"/>
          <w:b/>
          <w:sz w:val="20"/>
          <w:szCs w:val="22"/>
        </w:rPr>
      </w:pPr>
      <w:r w:rsidRPr="009A389F">
        <w:rPr>
          <w:rFonts w:ascii="Arial" w:hAnsi="Arial" w:cs="Arial"/>
          <w:b/>
          <w:sz w:val="20"/>
        </w:rPr>
        <w:t>Water Utility:   Updates from Director</w:t>
      </w:r>
    </w:p>
    <w:p w:rsidR="00634F5C" w:rsidRPr="00A7282C" w:rsidRDefault="00634F5C" w:rsidP="00A7282C">
      <w:pPr>
        <w:ind w:left="810" w:hanging="270"/>
        <w:rPr>
          <w:rFonts w:ascii="Arial" w:hAnsi="Arial" w:cs="Arial"/>
          <w:sz w:val="20"/>
        </w:rPr>
      </w:pPr>
      <w:r w:rsidRPr="009A389F">
        <w:rPr>
          <w:rFonts w:ascii="Arial" w:hAnsi="Arial" w:cs="Arial"/>
          <w:b/>
          <w:sz w:val="20"/>
        </w:rPr>
        <w:t>Chapter 30 Permit for Intake Cleaning – Discussion and Action</w:t>
      </w:r>
      <w:r>
        <w:rPr>
          <w:rFonts w:ascii="Arial" w:hAnsi="Arial" w:cs="Arial"/>
          <w:b/>
          <w:sz w:val="20"/>
        </w:rPr>
        <w:t xml:space="preserve"> – </w:t>
      </w:r>
      <w:r>
        <w:rPr>
          <w:rFonts w:ascii="Arial" w:hAnsi="Arial" w:cs="Arial"/>
          <w:sz w:val="20"/>
        </w:rPr>
        <w:t>data for permit application has been submitted; 45-90-day window for response from DNR</w:t>
      </w:r>
    </w:p>
    <w:p w:rsidR="00634F5C" w:rsidRPr="00293828" w:rsidRDefault="00634F5C" w:rsidP="009A389F">
      <w:pPr>
        <w:rPr>
          <w:rFonts w:ascii="Arial" w:hAnsi="Arial" w:cs="Arial"/>
          <w:sz w:val="16"/>
          <w:szCs w:val="22"/>
        </w:rPr>
      </w:pPr>
    </w:p>
    <w:p w:rsidR="00634F5C" w:rsidRPr="009A389F" w:rsidRDefault="00634F5C" w:rsidP="009A389F">
      <w:pPr>
        <w:rPr>
          <w:rFonts w:ascii="Arial" w:hAnsi="Arial" w:cs="Arial"/>
          <w:b/>
          <w:sz w:val="20"/>
          <w:szCs w:val="22"/>
        </w:rPr>
      </w:pPr>
      <w:r w:rsidRPr="009A389F">
        <w:rPr>
          <w:rFonts w:ascii="Arial" w:hAnsi="Arial" w:cs="Arial"/>
          <w:b/>
          <w:sz w:val="20"/>
        </w:rPr>
        <w:t>Possible Ordinance and Policy changes regarding:  (See Draft Language)</w:t>
      </w:r>
    </w:p>
    <w:p w:rsidR="00634F5C" w:rsidRDefault="00634F5C" w:rsidP="009A389F">
      <w:pPr>
        <w:ind w:left="720" w:hanging="180"/>
        <w:rPr>
          <w:rFonts w:ascii="Arial" w:hAnsi="Arial" w:cs="Arial"/>
          <w:sz w:val="20"/>
          <w:szCs w:val="22"/>
        </w:rPr>
      </w:pPr>
      <w:r>
        <w:rPr>
          <w:rFonts w:ascii="Arial" w:hAnsi="Arial" w:cs="Arial"/>
          <w:sz w:val="20"/>
          <w:szCs w:val="22"/>
        </w:rPr>
        <w:t>Staff proposed the following Ordinance Changes to the water and sewer service sections of the following ordinances:</w:t>
      </w:r>
    </w:p>
    <w:p w:rsidR="00634F5C" w:rsidRDefault="00634F5C" w:rsidP="009A389F">
      <w:pPr>
        <w:ind w:left="720" w:hanging="180"/>
        <w:rPr>
          <w:rFonts w:ascii="Arial" w:hAnsi="Arial" w:cs="Arial"/>
          <w:sz w:val="20"/>
          <w:szCs w:val="22"/>
        </w:rPr>
      </w:pPr>
    </w:p>
    <w:p w:rsidR="002700C5" w:rsidRPr="002700C5" w:rsidRDefault="002700C5" w:rsidP="002700C5">
      <w:pPr>
        <w:rPr>
          <w:rFonts w:ascii="Arial" w:hAnsi="Arial" w:cs="Arial"/>
          <w:b/>
          <w:sz w:val="20"/>
          <w:szCs w:val="22"/>
        </w:rPr>
      </w:pPr>
      <w:r w:rsidRPr="002700C5">
        <w:rPr>
          <w:rFonts w:ascii="Arial" w:hAnsi="Arial" w:cs="Arial"/>
          <w:b/>
          <w:sz w:val="20"/>
          <w:szCs w:val="22"/>
        </w:rPr>
        <w:t xml:space="preserve">In Sec. 5-1-8 Water Service Replacement, </w:t>
      </w:r>
      <w:r w:rsidRPr="00720399">
        <w:rPr>
          <w:rFonts w:ascii="Arial" w:hAnsi="Arial" w:cs="Arial"/>
          <w:sz w:val="20"/>
          <w:szCs w:val="22"/>
        </w:rPr>
        <w:t>replace</w:t>
      </w:r>
      <w:r w:rsidRPr="002700C5">
        <w:rPr>
          <w:rFonts w:ascii="Arial" w:hAnsi="Arial" w:cs="Arial"/>
          <w:b/>
          <w:sz w:val="20"/>
          <w:szCs w:val="22"/>
        </w:rPr>
        <w:t>:</w:t>
      </w:r>
    </w:p>
    <w:p w:rsidR="002700C5" w:rsidRPr="002700C5" w:rsidRDefault="002700C5" w:rsidP="002700C5">
      <w:pPr>
        <w:rPr>
          <w:rFonts w:ascii="Arial" w:hAnsi="Arial" w:cs="Arial"/>
          <w:b/>
          <w:sz w:val="20"/>
          <w:szCs w:val="22"/>
        </w:rPr>
      </w:pPr>
    </w:p>
    <w:p w:rsidR="002700C5" w:rsidRPr="00720399" w:rsidRDefault="002700C5" w:rsidP="002700C5">
      <w:pPr>
        <w:rPr>
          <w:rFonts w:ascii="Arial" w:hAnsi="Arial" w:cs="Arial"/>
          <w:sz w:val="20"/>
          <w:szCs w:val="22"/>
        </w:rPr>
      </w:pPr>
      <w:r w:rsidRPr="00720399">
        <w:rPr>
          <w:rFonts w:ascii="Arial" w:hAnsi="Arial" w:cs="Arial"/>
          <w:sz w:val="20"/>
          <w:szCs w:val="22"/>
        </w:rPr>
        <w:t xml:space="preserve">“(b) Water System Reconstruction” with “(b) Water System </w:t>
      </w:r>
      <w:r w:rsidRPr="00720399">
        <w:rPr>
          <w:rFonts w:ascii="Arial" w:hAnsi="Arial" w:cs="Arial"/>
          <w:b/>
          <w:sz w:val="20"/>
          <w:szCs w:val="22"/>
        </w:rPr>
        <w:t>Maintenance</w:t>
      </w:r>
      <w:r w:rsidRPr="00720399">
        <w:rPr>
          <w:rFonts w:ascii="Arial" w:hAnsi="Arial" w:cs="Arial"/>
          <w:sz w:val="20"/>
          <w:szCs w:val="22"/>
        </w:rPr>
        <w:t xml:space="preserve"> and Reconstruction”</w:t>
      </w:r>
    </w:p>
    <w:p w:rsidR="002700C5" w:rsidRPr="00720399" w:rsidRDefault="002700C5" w:rsidP="002700C5">
      <w:pPr>
        <w:rPr>
          <w:rFonts w:ascii="Arial" w:hAnsi="Arial" w:cs="Arial"/>
          <w:sz w:val="20"/>
          <w:szCs w:val="22"/>
        </w:rPr>
      </w:pPr>
    </w:p>
    <w:p w:rsidR="002700C5" w:rsidRPr="00720399" w:rsidRDefault="002700C5" w:rsidP="002700C5">
      <w:pPr>
        <w:rPr>
          <w:rFonts w:ascii="Arial" w:hAnsi="Arial" w:cs="Arial"/>
          <w:sz w:val="20"/>
          <w:szCs w:val="22"/>
        </w:rPr>
      </w:pPr>
      <w:r w:rsidRPr="00720399">
        <w:rPr>
          <w:rFonts w:ascii="Arial" w:hAnsi="Arial" w:cs="Arial"/>
          <w:sz w:val="20"/>
          <w:szCs w:val="22"/>
        </w:rPr>
        <w:t>And replace “(1) Inspection Required.  The utility manager or duly authorized agent shall inspect private connections to the public water mains at the time that the utility system is to be reconstructed.” With,</w:t>
      </w:r>
    </w:p>
    <w:p w:rsidR="002700C5" w:rsidRPr="00720399" w:rsidRDefault="002700C5" w:rsidP="002700C5">
      <w:pPr>
        <w:rPr>
          <w:rFonts w:ascii="Arial" w:hAnsi="Arial" w:cs="Arial"/>
          <w:sz w:val="20"/>
          <w:szCs w:val="22"/>
        </w:rPr>
      </w:pPr>
    </w:p>
    <w:p w:rsidR="002700C5" w:rsidRPr="00720399" w:rsidRDefault="002700C5" w:rsidP="002700C5">
      <w:pPr>
        <w:rPr>
          <w:rFonts w:ascii="Arial" w:hAnsi="Arial" w:cs="Arial"/>
          <w:b/>
          <w:sz w:val="20"/>
          <w:szCs w:val="22"/>
        </w:rPr>
      </w:pPr>
      <w:r w:rsidRPr="00720399">
        <w:rPr>
          <w:rFonts w:ascii="Arial" w:hAnsi="Arial" w:cs="Arial"/>
          <w:sz w:val="20"/>
          <w:szCs w:val="22"/>
        </w:rPr>
        <w:t xml:space="preserve">“(1) Inspection Required.  The utility manager or duly authorized agent shall inspect private connections to the public water mains at the time that the utility system is to be reconstructed </w:t>
      </w:r>
      <w:r w:rsidRPr="00720399">
        <w:rPr>
          <w:rFonts w:ascii="Arial" w:hAnsi="Arial" w:cs="Arial"/>
          <w:b/>
          <w:sz w:val="20"/>
          <w:szCs w:val="22"/>
        </w:rPr>
        <w:t>or maintained or when deemed appropriate by the City.”</w:t>
      </w:r>
    </w:p>
    <w:p w:rsidR="002700C5" w:rsidRPr="002700C5" w:rsidRDefault="002700C5" w:rsidP="002700C5">
      <w:pPr>
        <w:rPr>
          <w:rFonts w:ascii="Arial" w:hAnsi="Arial" w:cs="Arial"/>
          <w:b/>
          <w:sz w:val="20"/>
          <w:szCs w:val="22"/>
        </w:rPr>
      </w:pPr>
    </w:p>
    <w:p w:rsidR="002700C5" w:rsidRPr="00720399" w:rsidRDefault="002700C5" w:rsidP="002700C5">
      <w:pPr>
        <w:rPr>
          <w:rFonts w:ascii="Arial" w:hAnsi="Arial" w:cs="Arial"/>
          <w:sz w:val="20"/>
          <w:szCs w:val="22"/>
        </w:rPr>
      </w:pPr>
      <w:r w:rsidRPr="002700C5">
        <w:rPr>
          <w:rFonts w:ascii="Arial" w:hAnsi="Arial" w:cs="Arial"/>
          <w:b/>
          <w:sz w:val="20"/>
          <w:szCs w:val="22"/>
        </w:rPr>
        <w:t xml:space="preserve">In Sec.5-2-8 Sewer Construction and Connections, (g) LATERALS AND PRIVATE SEWERS - - SANITARY, </w:t>
      </w:r>
      <w:r w:rsidRPr="00720399">
        <w:rPr>
          <w:rFonts w:ascii="Arial" w:hAnsi="Arial" w:cs="Arial"/>
          <w:sz w:val="20"/>
          <w:szCs w:val="22"/>
        </w:rPr>
        <w:t>replace:</w:t>
      </w:r>
    </w:p>
    <w:p w:rsidR="002700C5" w:rsidRPr="00720399" w:rsidRDefault="002700C5" w:rsidP="002700C5">
      <w:pPr>
        <w:rPr>
          <w:rFonts w:ascii="Arial" w:hAnsi="Arial" w:cs="Arial"/>
          <w:sz w:val="20"/>
          <w:szCs w:val="22"/>
        </w:rPr>
      </w:pPr>
    </w:p>
    <w:p w:rsidR="002700C5" w:rsidRPr="00720399" w:rsidRDefault="002700C5" w:rsidP="002700C5">
      <w:pPr>
        <w:rPr>
          <w:rFonts w:ascii="Arial" w:hAnsi="Arial" w:cs="Arial"/>
          <w:sz w:val="20"/>
          <w:szCs w:val="22"/>
        </w:rPr>
      </w:pPr>
      <w:r w:rsidRPr="00720399">
        <w:rPr>
          <w:rFonts w:ascii="Arial" w:hAnsi="Arial" w:cs="Arial"/>
          <w:sz w:val="20"/>
          <w:szCs w:val="22"/>
        </w:rPr>
        <w:t>“(2) Inspection required. The City shall inspect existing sanitary laterals as part of a public sanitary sewer reconstruction project or at other times deemed appropriate by the City.”</w:t>
      </w:r>
      <w:r w:rsidR="006A53A8">
        <w:rPr>
          <w:rFonts w:ascii="Arial" w:hAnsi="Arial" w:cs="Arial"/>
          <w:sz w:val="20"/>
          <w:szCs w:val="22"/>
        </w:rPr>
        <w:t xml:space="preserve">  W</w:t>
      </w:r>
      <w:r w:rsidRPr="00720399">
        <w:rPr>
          <w:rFonts w:ascii="Arial" w:hAnsi="Arial" w:cs="Arial"/>
          <w:sz w:val="20"/>
          <w:szCs w:val="22"/>
        </w:rPr>
        <w:t>ith</w:t>
      </w:r>
      <w:r w:rsidR="006A53A8">
        <w:rPr>
          <w:rFonts w:ascii="Arial" w:hAnsi="Arial" w:cs="Arial"/>
          <w:sz w:val="20"/>
          <w:szCs w:val="22"/>
        </w:rPr>
        <w:t>,</w:t>
      </w:r>
      <w:bookmarkStart w:id="0" w:name="_GoBack"/>
      <w:bookmarkEnd w:id="0"/>
    </w:p>
    <w:p w:rsidR="002700C5" w:rsidRPr="00720399" w:rsidRDefault="002700C5" w:rsidP="002700C5">
      <w:pPr>
        <w:rPr>
          <w:rFonts w:ascii="Arial" w:hAnsi="Arial" w:cs="Arial"/>
          <w:sz w:val="20"/>
          <w:szCs w:val="22"/>
        </w:rPr>
      </w:pPr>
    </w:p>
    <w:p w:rsidR="002700C5" w:rsidRPr="00720399" w:rsidRDefault="002700C5" w:rsidP="002700C5">
      <w:pPr>
        <w:rPr>
          <w:rFonts w:ascii="Arial" w:hAnsi="Arial" w:cs="Arial"/>
          <w:sz w:val="20"/>
          <w:szCs w:val="22"/>
        </w:rPr>
      </w:pPr>
    </w:p>
    <w:p w:rsidR="002700C5" w:rsidRPr="00720399" w:rsidRDefault="002700C5" w:rsidP="002700C5">
      <w:pPr>
        <w:rPr>
          <w:rFonts w:ascii="Arial" w:hAnsi="Arial" w:cs="Arial"/>
          <w:b/>
          <w:sz w:val="20"/>
          <w:szCs w:val="22"/>
        </w:rPr>
      </w:pPr>
      <w:r w:rsidRPr="00720399">
        <w:rPr>
          <w:rFonts w:ascii="Arial" w:hAnsi="Arial" w:cs="Arial"/>
          <w:sz w:val="20"/>
          <w:szCs w:val="22"/>
        </w:rPr>
        <w:lastRenderedPageBreak/>
        <w:t xml:space="preserve">“(2) Inspection required. The City shall inspect existing sanitary laterals as part of a public sanitary sewer </w:t>
      </w:r>
      <w:r w:rsidRPr="00720399">
        <w:rPr>
          <w:rFonts w:ascii="Arial" w:hAnsi="Arial" w:cs="Arial"/>
          <w:b/>
          <w:sz w:val="20"/>
          <w:szCs w:val="22"/>
        </w:rPr>
        <w:t>maintenance or</w:t>
      </w:r>
      <w:r w:rsidRPr="00720399">
        <w:rPr>
          <w:rFonts w:ascii="Arial" w:hAnsi="Arial" w:cs="Arial"/>
          <w:sz w:val="20"/>
          <w:szCs w:val="22"/>
        </w:rPr>
        <w:t xml:space="preserve"> reconstruction project or at other times deemed appropriate by the City, </w:t>
      </w:r>
      <w:r w:rsidRPr="00720399">
        <w:rPr>
          <w:rFonts w:ascii="Arial" w:hAnsi="Arial" w:cs="Arial"/>
          <w:b/>
          <w:sz w:val="20"/>
          <w:szCs w:val="22"/>
        </w:rPr>
        <w:t>including water service repair.”</w:t>
      </w:r>
    </w:p>
    <w:p w:rsidR="00634F5C" w:rsidRPr="00EA71BF" w:rsidRDefault="00634F5C" w:rsidP="00141446">
      <w:pPr>
        <w:rPr>
          <w:rFonts w:ascii="Arial" w:hAnsi="Arial" w:cs="Arial"/>
          <w:sz w:val="20"/>
          <w:szCs w:val="22"/>
        </w:rPr>
      </w:pPr>
      <w:r w:rsidRPr="00EA71BF">
        <w:rPr>
          <w:rFonts w:ascii="Arial" w:hAnsi="Arial" w:cs="Arial"/>
          <w:sz w:val="20"/>
          <w:szCs w:val="22"/>
        </w:rPr>
        <w:t xml:space="preserve"> </w:t>
      </w:r>
    </w:p>
    <w:p w:rsidR="00634F5C" w:rsidRDefault="00634F5C" w:rsidP="00834843">
      <w:pPr>
        <w:ind w:left="540" w:hanging="270"/>
        <w:rPr>
          <w:rFonts w:ascii="Arial" w:hAnsi="Arial" w:cs="Arial"/>
          <w:sz w:val="20"/>
          <w:szCs w:val="22"/>
        </w:rPr>
      </w:pPr>
      <w:r>
        <w:rPr>
          <w:rFonts w:ascii="Arial" w:hAnsi="Arial" w:cs="Arial"/>
          <w:sz w:val="20"/>
          <w:szCs w:val="22"/>
        </w:rPr>
        <w:t>M</w:t>
      </w:r>
      <w:r w:rsidRPr="00FC25BB">
        <w:rPr>
          <w:rFonts w:ascii="Arial" w:hAnsi="Arial" w:cs="Arial"/>
          <w:sz w:val="20"/>
          <w:szCs w:val="22"/>
        </w:rPr>
        <w:t xml:space="preserve">otion was </w:t>
      </w:r>
      <w:r w:rsidRPr="00C14A8A">
        <w:rPr>
          <w:rFonts w:ascii="Arial" w:hAnsi="Arial" w:cs="Arial"/>
          <w:sz w:val="20"/>
          <w:szCs w:val="22"/>
        </w:rPr>
        <w:t>made by Erin Gonnerman, seconded by J</w:t>
      </w:r>
      <w:r>
        <w:rPr>
          <w:rFonts w:ascii="Arial" w:hAnsi="Arial" w:cs="Arial"/>
          <w:sz w:val="20"/>
          <w:szCs w:val="22"/>
        </w:rPr>
        <w:t>ohn Casavant, to recommend proposed changes to ordinances 5-1-8 and 5-2-8 to City Council</w:t>
      </w:r>
      <w:r w:rsidRPr="00C14A8A">
        <w:rPr>
          <w:rFonts w:ascii="Arial" w:hAnsi="Arial" w:cs="Arial"/>
          <w:sz w:val="20"/>
          <w:szCs w:val="22"/>
        </w:rPr>
        <w:t>.</w:t>
      </w:r>
      <w:r w:rsidRPr="00FC25BB">
        <w:rPr>
          <w:rFonts w:ascii="Arial" w:hAnsi="Arial" w:cs="Arial"/>
          <w:sz w:val="20"/>
          <w:szCs w:val="22"/>
        </w:rPr>
        <w:t xml:space="preserve">  Motion passed upon unanimous voice vote</w:t>
      </w:r>
      <w:r>
        <w:rPr>
          <w:rFonts w:ascii="Arial" w:hAnsi="Arial" w:cs="Arial"/>
          <w:sz w:val="20"/>
          <w:szCs w:val="22"/>
        </w:rPr>
        <w:t>.</w:t>
      </w:r>
    </w:p>
    <w:p w:rsidR="00634F5C" w:rsidRPr="00834843" w:rsidRDefault="00634F5C" w:rsidP="00834843">
      <w:pPr>
        <w:ind w:left="540"/>
        <w:rPr>
          <w:rFonts w:ascii="Arial" w:hAnsi="Arial" w:cs="Arial"/>
          <w:sz w:val="16"/>
          <w:szCs w:val="22"/>
        </w:rPr>
      </w:pPr>
    </w:p>
    <w:p w:rsidR="00634F5C" w:rsidRPr="00521734" w:rsidRDefault="00634F5C" w:rsidP="009A389F">
      <w:pPr>
        <w:rPr>
          <w:rFonts w:ascii="Arial" w:hAnsi="Arial" w:cs="Arial"/>
          <w:b/>
          <w:sz w:val="22"/>
          <w:szCs w:val="22"/>
        </w:rPr>
      </w:pPr>
      <w:r w:rsidRPr="00521734">
        <w:rPr>
          <w:rFonts w:ascii="Arial" w:hAnsi="Arial" w:cs="Arial"/>
          <w:b/>
          <w:sz w:val="22"/>
          <w:szCs w:val="22"/>
        </w:rPr>
        <w:t>Set Date, Time and Agenda Items for next Committee Meeting</w:t>
      </w:r>
    </w:p>
    <w:p w:rsidR="00634F5C" w:rsidRPr="00FC25BB" w:rsidRDefault="00634F5C" w:rsidP="009A389F">
      <w:pPr>
        <w:ind w:left="540"/>
        <w:rPr>
          <w:rFonts w:ascii="Arial" w:hAnsi="Arial" w:cs="Arial"/>
          <w:sz w:val="20"/>
          <w:szCs w:val="22"/>
        </w:rPr>
      </w:pPr>
      <w:r w:rsidRPr="00FC25BB">
        <w:rPr>
          <w:rFonts w:ascii="Arial" w:hAnsi="Arial" w:cs="Arial"/>
          <w:sz w:val="20"/>
          <w:szCs w:val="22"/>
        </w:rPr>
        <w:t xml:space="preserve">Next meeting to be held </w:t>
      </w:r>
      <w:r>
        <w:rPr>
          <w:rFonts w:ascii="Arial" w:hAnsi="Arial" w:cs="Arial"/>
          <w:sz w:val="20"/>
          <w:szCs w:val="22"/>
        </w:rPr>
        <w:t>Tuesday, February 6, 2018, 5</w:t>
      </w:r>
      <w:r w:rsidRPr="00FC25BB">
        <w:rPr>
          <w:rFonts w:ascii="Arial" w:hAnsi="Arial" w:cs="Arial"/>
          <w:sz w:val="20"/>
          <w:szCs w:val="22"/>
        </w:rPr>
        <w:t>:00 pm</w:t>
      </w:r>
      <w:r>
        <w:rPr>
          <w:rFonts w:ascii="Arial" w:hAnsi="Arial" w:cs="Arial"/>
          <w:sz w:val="20"/>
          <w:szCs w:val="22"/>
        </w:rPr>
        <w:t>.</w:t>
      </w:r>
    </w:p>
    <w:p w:rsidR="00634F5C" w:rsidRPr="0020332F" w:rsidRDefault="00634F5C" w:rsidP="009A389F">
      <w:pPr>
        <w:rPr>
          <w:rFonts w:ascii="Arial" w:hAnsi="Arial" w:cs="Arial"/>
          <w:sz w:val="16"/>
          <w:szCs w:val="22"/>
        </w:rPr>
      </w:pPr>
    </w:p>
    <w:p w:rsidR="00634F5C" w:rsidRPr="004D356B" w:rsidRDefault="00634F5C" w:rsidP="009A389F">
      <w:pPr>
        <w:rPr>
          <w:rFonts w:ascii="Arial" w:hAnsi="Arial" w:cs="Arial"/>
          <w:b/>
          <w:sz w:val="22"/>
          <w:szCs w:val="22"/>
        </w:rPr>
      </w:pPr>
      <w:r w:rsidRPr="004D356B">
        <w:rPr>
          <w:rFonts w:ascii="Arial" w:hAnsi="Arial" w:cs="Arial"/>
          <w:b/>
          <w:sz w:val="22"/>
          <w:szCs w:val="22"/>
        </w:rPr>
        <w:t>Adjournment</w:t>
      </w:r>
    </w:p>
    <w:p w:rsidR="00634F5C" w:rsidRPr="00FC25BB" w:rsidRDefault="00634F5C" w:rsidP="009A389F">
      <w:pPr>
        <w:ind w:left="540"/>
        <w:rPr>
          <w:rFonts w:ascii="Arial" w:hAnsi="Arial" w:cs="Arial"/>
          <w:sz w:val="20"/>
          <w:szCs w:val="22"/>
        </w:rPr>
      </w:pPr>
      <w:r w:rsidRPr="00FC25BB">
        <w:rPr>
          <w:rFonts w:ascii="Arial" w:hAnsi="Arial" w:cs="Arial"/>
          <w:sz w:val="20"/>
          <w:szCs w:val="22"/>
        </w:rPr>
        <w:t xml:space="preserve">A motion was </w:t>
      </w:r>
      <w:r w:rsidRPr="00C14A8A">
        <w:rPr>
          <w:rFonts w:ascii="Arial" w:hAnsi="Arial" w:cs="Arial"/>
          <w:sz w:val="20"/>
          <w:szCs w:val="22"/>
        </w:rPr>
        <w:t>made by Erin Gonnerman, seconded by J</w:t>
      </w:r>
      <w:r>
        <w:rPr>
          <w:rFonts w:ascii="Arial" w:hAnsi="Arial" w:cs="Arial"/>
          <w:sz w:val="20"/>
          <w:szCs w:val="22"/>
        </w:rPr>
        <w:t xml:space="preserve">ohn Casavant, to adjourn at 6:10 </w:t>
      </w:r>
      <w:r w:rsidRPr="00C14A8A">
        <w:rPr>
          <w:rFonts w:ascii="Arial" w:hAnsi="Arial" w:cs="Arial"/>
          <w:sz w:val="20"/>
          <w:szCs w:val="22"/>
        </w:rPr>
        <w:t>pm.</w:t>
      </w:r>
      <w:r w:rsidRPr="00FC25BB">
        <w:rPr>
          <w:rFonts w:ascii="Arial" w:hAnsi="Arial" w:cs="Arial"/>
          <w:sz w:val="20"/>
          <w:szCs w:val="22"/>
        </w:rPr>
        <w:t xml:space="preserve">  Motion passed upon unanimous voice vote.</w:t>
      </w:r>
    </w:p>
    <w:p w:rsidR="00634F5C" w:rsidRPr="00C878C7" w:rsidRDefault="00634F5C" w:rsidP="009A389F">
      <w:pPr>
        <w:rPr>
          <w:rFonts w:ascii="Arial" w:hAnsi="Arial" w:cs="Arial"/>
          <w:sz w:val="16"/>
          <w:szCs w:val="22"/>
        </w:rPr>
      </w:pPr>
    </w:p>
    <w:p w:rsidR="00634F5C" w:rsidRPr="00824F63" w:rsidRDefault="00634F5C" w:rsidP="009A389F">
      <w:pPr>
        <w:rPr>
          <w:rFonts w:ascii="Arial" w:hAnsi="Arial" w:cs="Arial"/>
          <w:b/>
          <w:sz w:val="22"/>
          <w:szCs w:val="22"/>
        </w:rPr>
      </w:pPr>
      <w:r w:rsidRPr="00824F63">
        <w:rPr>
          <w:rFonts w:ascii="Arial" w:hAnsi="Arial" w:cs="Arial"/>
          <w:b/>
          <w:sz w:val="22"/>
          <w:szCs w:val="22"/>
        </w:rPr>
        <w:t>Submitted:</w:t>
      </w:r>
    </w:p>
    <w:p w:rsidR="00634F5C" w:rsidRPr="0020332F" w:rsidRDefault="00634F5C" w:rsidP="009A389F">
      <w:pPr>
        <w:rPr>
          <w:rFonts w:ascii="Arial" w:hAnsi="Arial" w:cs="Arial"/>
          <w:b/>
          <w:sz w:val="20"/>
          <w:szCs w:val="22"/>
        </w:rPr>
      </w:pPr>
    </w:p>
    <w:p w:rsidR="00634F5C" w:rsidRPr="00824F63" w:rsidRDefault="00634F5C" w:rsidP="009A389F">
      <w:pPr>
        <w:rPr>
          <w:rFonts w:ascii="Arial" w:hAnsi="Arial" w:cs="Arial"/>
          <w:b/>
          <w:sz w:val="22"/>
          <w:szCs w:val="22"/>
        </w:rPr>
      </w:pPr>
      <w:r w:rsidRPr="00824F63">
        <w:rPr>
          <w:rFonts w:ascii="Arial" w:hAnsi="Arial" w:cs="Arial"/>
          <w:b/>
          <w:sz w:val="22"/>
          <w:szCs w:val="22"/>
        </w:rPr>
        <w:t>_________________</w:t>
      </w:r>
    </w:p>
    <w:p w:rsidR="00634F5C" w:rsidRPr="000276A5" w:rsidRDefault="00634F5C" w:rsidP="009A389F">
      <w:pPr>
        <w:rPr>
          <w:rFonts w:ascii="Arial" w:hAnsi="Arial" w:cs="Arial"/>
          <w:sz w:val="20"/>
          <w:szCs w:val="22"/>
        </w:rPr>
      </w:pPr>
      <w:r w:rsidRPr="00824F63">
        <w:rPr>
          <w:rFonts w:ascii="Arial" w:hAnsi="Arial" w:cs="Arial"/>
          <w:b/>
          <w:sz w:val="22"/>
          <w:szCs w:val="22"/>
        </w:rPr>
        <w:t>Scott Ahl</w:t>
      </w:r>
    </w:p>
    <w:p w:rsidR="00634F5C" w:rsidRPr="000276A5" w:rsidRDefault="00634F5C" w:rsidP="005815D4">
      <w:pPr>
        <w:rPr>
          <w:rFonts w:ascii="Arial" w:hAnsi="Arial" w:cs="Arial"/>
          <w:sz w:val="20"/>
          <w:szCs w:val="22"/>
        </w:rPr>
      </w:pPr>
    </w:p>
    <w:p w:rsidR="00634F5C" w:rsidRPr="000276A5" w:rsidRDefault="00634F5C">
      <w:pPr>
        <w:rPr>
          <w:rFonts w:ascii="Arial" w:hAnsi="Arial" w:cs="Arial"/>
          <w:sz w:val="20"/>
          <w:szCs w:val="22"/>
        </w:rPr>
      </w:pPr>
    </w:p>
    <w:sectPr w:rsidR="00634F5C" w:rsidRPr="000276A5" w:rsidSect="00834843">
      <w:pgSz w:w="12240" w:h="15840"/>
      <w:pgMar w:top="576" w:right="1260" w:bottom="432"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5616E"/>
    <w:multiLevelType w:val="hybridMultilevel"/>
    <w:tmpl w:val="2D324B84"/>
    <w:lvl w:ilvl="0" w:tplc="6D0255A6">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17E8"/>
    <w:rsid w:val="00006DCB"/>
    <w:rsid w:val="000217C1"/>
    <w:rsid w:val="00021D88"/>
    <w:rsid w:val="000276A5"/>
    <w:rsid w:val="00035756"/>
    <w:rsid w:val="00047AAF"/>
    <w:rsid w:val="00055941"/>
    <w:rsid w:val="0005708B"/>
    <w:rsid w:val="000817DF"/>
    <w:rsid w:val="0009499F"/>
    <w:rsid w:val="000A210C"/>
    <w:rsid w:val="000B4730"/>
    <w:rsid w:val="000B7181"/>
    <w:rsid w:val="000E1D52"/>
    <w:rsid w:val="000E1F56"/>
    <w:rsid w:val="000E5811"/>
    <w:rsid w:val="000F1653"/>
    <w:rsid w:val="001228EC"/>
    <w:rsid w:val="00126BE9"/>
    <w:rsid w:val="00141446"/>
    <w:rsid w:val="00144B1D"/>
    <w:rsid w:val="00174047"/>
    <w:rsid w:val="001D34DA"/>
    <w:rsid w:val="001E4D37"/>
    <w:rsid w:val="001E5628"/>
    <w:rsid w:val="001F1D09"/>
    <w:rsid w:val="0020332F"/>
    <w:rsid w:val="002121C6"/>
    <w:rsid w:val="00216786"/>
    <w:rsid w:val="00223C17"/>
    <w:rsid w:val="00234C23"/>
    <w:rsid w:val="00240B0F"/>
    <w:rsid w:val="00260F01"/>
    <w:rsid w:val="002700C5"/>
    <w:rsid w:val="00283904"/>
    <w:rsid w:val="00293828"/>
    <w:rsid w:val="00296B04"/>
    <w:rsid w:val="002D1FAE"/>
    <w:rsid w:val="002D27ED"/>
    <w:rsid w:val="00306E30"/>
    <w:rsid w:val="00315A32"/>
    <w:rsid w:val="00323218"/>
    <w:rsid w:val="00333F91"/>
    <w:rsid w:val="003354F3"/>
    <w:rsid w:val="00376512"/>
    <w:rsid w:val="00390748"/>
    <w:rsid w:val="003A3EA9"/>
    <w:rsid w:val="003B31B6"/>
    <w:rsid w:val="003B36FC"/>
    <w:rsid w:val="003D5334"/>
    <w:rsid w:val="003D62A1"/>
    <w:rsid w:val="00411747"/>
    <w:rsid w:val="00432A7A"/>
    <w:rsid w:val="00457A0B"/>
    <w:rsid w:val="004A090C"/>
    <w:rsid w:val="004A4BC2"/>
    <w:rsid w:val="004B171D"/>
    <w:rsid w:val="004C0CF0"/>
    <w:rsid w:val="004D356B"/>
    <w:rsid w:val="004D7C8A"/>
    <w:rsid w:val="00513074"/>
    <w:rsid w:val="00521002"/>
    <w:rsid w:val="00521734"/>
    <w:rsid w:val="00536C7D"/>
    <w:rsid w:val="00540125"/>
    <w:rsid w:val="00552D29"/>
    <w:rsid w:val="00564CC4"/>
    <w:rsid w:val="00580BCF"/>
    <w:rsid w:val="005815D4"/>
    <w:rsid w:val="00583C1A"/>
    <w:rsid w:val="005A596D"/>
    <w:rsid w:val="005D553B"/>
    <w:rsid w:val="005D7362"/>
    <w:rsid w:val="005F0BB9"/>
    <w:rsid w:val="005F539B"/>
    <w:rsid w:val="00601627"/>
    <w:rsid w:val="00612854"/>
    <w:rsid w:val="00612C7D"/>
    <w:rsid w:val="00634F5C"/>
    <w:rsid w:val="00657273"/>
    <w:rsid w:val="006831B7"/>
    <w:rsid w:val="006906F2"/>
    <w:rsid w:val="00691020"/>
    <w:rsid w:val="00693440"/>
    <w:rsid w:val="006A53A8"/>
    <w:rsid w:val="006A7C6F"/>
    <w:rsid w:val="006B6E94"/>
    <w:rsid w:val="006C0D3B"/>
    <w:rsid w:val="006E7E80"/>
    <w:rsid w:val="006F72B7"/>
    <w:rsid w:val="00700453"/>
    <w:rsid w:val="00720399"/>
    <w:rsid w:val="00735DD6"/>
    <w:rsid w:val="00737391"/>
    <w:rsid w:val="0074490F"/>
    <w:rsid w:val="00745557"/>
    <w:rsid w:val="00746646"/>
    <w:rsid w:val="00760EA0"/>
    <w:rsid w:val="007C09DC"/>
    <w:rsid w:val="007D0500"/>
    <w:rsid w:val="007D1838"/>
    <w:rsid w:val="007D2E11"/>
    <w:rsid w:val="007D5F08"/>
    <w:rsid w:val="007D6F7F"/>
    <w:rsid w:val="007F2EF5"/>
    <w:rsid w:val="008031CD"/>
    <w:rsid w:val="008073A9"/>
    <w:rsid w:val="00816C32"/>
    <w:rsid w:val="00824F63"/>
    <w:rsid w:val="008341D6"/>
    <w:rsid w:val="00834843"/>
    <w:rsid w:val="00856FB6"/>
    <w:rsid w:val="00864B1A"/>
    <w:rsid w:val="00871D16"/>
    <w:rsid w:val="0087784C"/>
    <w:rsid w:val="00880A56"/>
    <w:rsid w:val="00881FB3"/>
    <w:rsid w:val="008A444D"/>
    <w:rsid w:val="008A5BB1"/>
    <w:rsid w:val="008A730F"/>
    <w:rsid w:val="008E2839"/>
    <w:rsid w:val="008E359E"/>
    <w:rsid w:val="009129BF"/>
    <w:rsid w:val="009509DE"/>
    <w:rsid w:val="009517E8"/>
    <w:rsid w:val="00953F0C"/>
    <w:rsid w:val="009563FB"/>
    <w:rsid w:val="00974219"/>
    <w:rsid w:val="00974C0F"/>
    <w:rsid w:val="00984704"/>
    <w:rsid w:val="00994DF7"/>
    <w:rsid w:val="009971B3"/>
    <w:rsid w:val="009A389F"/>
    <w:rsid w:val="009B566F"/>
    <w:rsid w:val="009C5456"/>
    <w:rsid w:val="009D49E2"/>
    <w:rsid w:val="009F1F8D"/>
    <w:rsid w:val="009F3204"/>
    <w:rsid w:val="009F595C"/>
    <w:rsid w:val="00A6320D"/>
    <w:rsid w:val="00A644E1"/>
    <w:rsid w:val="00A64AE7"/>
    <w:rsid w:val="00A7282C"/>
    <w:rsid w:val="00AA3CA4"/>
    <w:rsid w:val="00AC2C47"/>
    <w:rsid w:val="00AF06A8"/>
    <w:rsid w:val="00B066EE"/>
    <w:rsid w:val="00B17854"/>
    <w:rsid w:val="00B3362E"/>
    <w:rsid w:val="00B33D75"/>
    <w:rsid w:val="00B45FFF"/>
    <w:rsid w:val="00B558A4"/>
    <w:rsid w:val="00B67232"/>
    <w:rsid w:val="00B70980"/>
    <w:rsid w:val="00B7276F"/>
    <w:rsid w:val="00B83B3E"/>
    <w:rsid w:val="00BC1102"/>
    <w:rsid w:val="00BF3A54"/>
    <w:rsid w:val="00C1113B"/>
    <w:rsid w:val="00C14A8A"/>
    <w:rsid w:val="00C60376"/>
    <w:rsid w:val="00C668B6"/>
    <w:rsid w:val="00C77988"/>
    <w:rsid w:val="00C801DC"/>
    <w:rsid w:val="00C878C7"/>
    <w:rsid w:val="00CA7E8C"/>
    <w:rsid w:val="00CC43DC"/>
    <w:rsid w:val="00CE3142"/>
    <w:rsid w:val="00D05D72"/>
    <w:rsid w:val="00D23FE0"/>
    <w:rsid w:val="00D34FE6"/>
    <w:rsid w:val="00D575D3"/>
    <w:rsid w:val="00D85727"/>
    <w:rsid w:val="00DA57F5"/>
    <w:rsid w:val="00DD4E1C"/>
    <w:rsid w:val="00DD5676"/>
    <w:rsid w:val="00DF323E"/>
    <w:rsid w:val="00E05B83"/>
    <w:rsid w:val="00E07BD3"/>
    <w:rsid w:val="00E1630F"/>
    <w:rsid w:val="00E31D98"/>
    <w:rsid w:val="00E37D1B"/>
    <w:rsid w:val="00E53FBA"/>
    <w:rsid w:val="00E80D96"/>
    <w:rsid w:val="00E97C84"/>
    <w:rsid w:val="00EA449F"/>
    <w:rsid w:val="00EA52CB"/>
    <w:rsid w:val="00EA6061"/>
    <w:rsid w:val="00EA71BF"/>
    <w:rsid w:val="00EB5176"/>
    <w:rsid w:val="00EB5914"/>
    <w:rsid w:val="00ED2262"/>
    <w:rsid w:val="00EE2079"/>
    <w:rsid w:val="00F00EEC"/>
    <w:rsid w:val="00F21CEB"/>
    <w:rsid w:val="00F332E8"/>
    <w:rsid w:val="00F431DC"/>
    <w:rsid w:val="00F770D1"/>
    <w:rsid w:val="00F83044"/>
    <w:rsid w:val="00F87A97"/>
    <w:rsid w:val="00FA1C2A"/>
    <w:rsid w:val="00FB72C7"/>
    <w:rsid w:val="00FC25BB"/>
    <w:rsid w:val="00FE51D7"/>
    <w:rsid w:val="00FF29CF"/>
    <w:rsid w:val="00FF3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1026"/>
    <o:shapelayout v:ext="edit">
      <o:idmap v:ext="edit" data="1"/>
    </o:shapelayout>
  </w:shapeDefaults>
  <w:decimalSymbol w:val="."/>
  <w:listSeparator w:val=","/>
  <w14:docId w14:val="0CFE3830"/>
  <w15:docId w15:val="{17E77EBE-0DA1-4CF8-B10A-AB281633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4D37"/>
    <w:rPr>
      <w:sz w:val="24"/>
      <w:szCs w:val="24"/>
    </w:rPr>
  </w:style>
  <w:style w:type="paragraph" w:styleId="Heading1">
    <w:name w:val="heading 1"/>
    <w:basedOn w:val="Normal"/>
    <w:next w:val="Normal"/>
    <w:link w:val="Heading1Char"/>
    <w:uiPriority w:val="99"/>
    <w:qFormat/>
    <w:rsid w:val="001E4D37"/>
    <w:pPr>
      <w:keepNext/>
      <w:jc w:val="center"/>
      <w:outlineLvl w:val="0"/>
    </w:pPr>
    <w:rPr>
      <w:rFonts w:ascii="Arial" w:hAnsi="Arial" w:cs="Arial"/>
      <w:b/>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677"/>
    <w:rPr>
      <w:rFonts w:asciiTheme="majorHAnsi" w:eastAsiaTheme="majorEastAsia" w:hAnsiTheme="majorHAnsi" w:cstheme="majorBidi"/>
      <w:b/>
      <w:bCs/>
      <w:kern w:val="32"/>
      <w:sz w:val="32"/>
      <w:szCs w:val="32"/>
    </w:rPr>
  </w:style>
  <w:style w:type="paragraph" w:styleId="ListParagraph">
    <w:name w:val="List Paragraph"/>
    <w:basedOn w:val="Normal"/>
    <w:uiPriority w:val="99"/>
    <w:qFormat/>
    <w:rsid w:val="00CA7E8C"/>
    <w:pPr>
      <w:ind w:left="720"/>
    </w:pPr>
  </w:style>
  <w:style w:type="paragraph" w:styleId="BalloonText">
    <w:name w:val="Balloon Text"/>
    <w:basedOn w:val="Normal"/>
    <w:link w:val="BalloonTextChar"/>
    <w:uiPriority w:val="99"/>
    <w:semiHidden/>
    <w:rsid w:val="00583C1A"/>
    <w:rPr>
      <w:rFonts w:ascii="Segoe UI" w:hAnsi="Segoe UI"/>
      <w:sz w:val="18"/>
      <w:szCs w:val="18"/>
    </w:rPr>
  </w:style>
  <w:style w:type="character" w:customStyle="1" w:styleId="BalloonTextChar">
    <w:name w:val="Balloon Text Char"/>
    <w:basedOn w:val="DefaultParagraphFont"/>
    <w:link w:val="BalloonText"/>
    <w:uiPriority w:val="99"/>
    <w:semiHidden/>
    <w:locked/>
    <w:rsid w:val="00583C1A"/>
    <w:rPr>
      <w:rFonts w:ascii="Segoe UI" w:hAnsi="Segoe UI"/>
      <w:sz w:val="18"/>
    </w:rPr>
  </w:style>
  <w:style w:type="character" w:customStyle="1" w:styleId="apple-converted-space">
    <w:name w:val="apple-converted-space"/>
    <w:uiPriority w:val="99"/>
    <w:rsid w:val="008341D6"/>
  </w:style>
  <w:style w:type="character" w:customStyle="1" w:styleId="aqj">
    <w:name w:val="aqj"/>
    <w:uiPriority w:val="99"/>
    <w:rsid w:val="00834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2</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CITY OF TWO RIVERS CITY COUNCIL</vt:lpstr>
    </vt:vector>
  </TitlesOfParts>
  <Company>City of Two Rivers</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TWO RIVERS CITY COUNCIL</dc:title>
  <dc:subject/>
  <dc:creator>jammcd</dc:creator>
  <cp:keywords/>
  <dc:description/>
  <cp:lastModifiedBy>Amy Raboine</cp:lastModifiedBy>
  <cp:revision>6</cp:revision>
  <cp:lastPrinted>2018-01-11T18:11:00Z</cp:lastPrinted>
  <dcterms:created xsi:type="dcterms:W3CDTF">2018-01-04T16:33:00Z</dcterms:created>
  <dcterms:modified xsi:type="dcterms:W3CDTF">2018-01-11T18:13:00Z</dcterms:modified>
</cp:coreProperties>
</file>