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95" w:rsidRDefault="006F2495">
      <w:pPr>
        <w:jc w:val="center"/>
        <w:rPr>
          <w:rFonts w:ascii="Arial" w:hAnsi="Arial" w:cs="Arial"/>
          <w:b/>
          <w:sz w:val="22"/>
          <w:szCs w:val="22"/>
        </w:rPr>
      </w:pPr>
    </w:p>
    <w:p w:rsidR="006F2495" w:rsidRDefault="006F2495">
      <w:pPr>
        <w:jc w:val="center"/>
        <w:rPr>
          <w:rFonts w:ascii="Arial" w:hAnsi="Arial" w:cs="Arial"/>
          <w:b/>
          <w:sz w:val="22"/>
          <w:szCs w:val="22"/>
        </w:rPr>
      </w:pPr>
    </w:p>
    <w:p w:rsidR="006F2495" w:rsidRPr="000A210C" w:rsidRDefault="006F2495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 xml:space="preserve">CITY OF TWO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6F2495" w:rsidRPr="00FB72C7" w:rsidRDefault="006F2495">
      <w:pPr>
        <w:jc w:val="center"/>
        <w:rPr>
          <w:rFonts w:ascii="Arial" w:hAnsi="Arial" w:cs="Arial"/>
          <w:b/>
          <w:sz w:val="18"/>
          <w:szCs w:val="22"/>
        </w:rPr>
      </w:pPr>
    </w:p>
    <w:p w:rsidR="006F2495" w:rsidRPr="000A210C" w:rsidRDefault="006F2495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6F2495" w:rsidRPr="000A210C" w:rsidRDefault="006F2495" w:rsidP="0074490F">
      <w:pPr>
        <w:pStyle w:val="Heading1"/>
      </w:pPr>
      <w:r>
        <w:t>Tuesday, December 5, 2017</w:t>
      </w:r>
    </w:p>
    <w:p w:rsidR="006F2495" w:rsidRPr="000A210C" w:rsidRDefault="006F24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0A210C">
        <w:rPr>
          <w:rFonts w:ascii="Arial" w:hAnsi="Arial" w:cs="Arial"/>
          <w:b/>
          <w:sz w:val="22"/>
          <w:szCs w:val="22"/>
        </w:rPr>
        <w:t>.M.</w:t>
      </w:r>
    </w:p>
    <w:p w:rsidR="006F2495" w:rsidRPr="000A210C" w:rsidRDefault="006F2495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6F2495" w:rsidRPr="00FB72C7" w:rsidRDefault="006F2495">
      <w:pPr>
        <w:jc w:val="center"/>
        <w:rPr>
          <w:rFonts w:ascii="Arial" w:hAnsi="Arial" w:cs="Arial"/>
          <w:b/>
          <w:sz w:val="18"/>
          <w:szCs w:val="22"/>
        </w:rPr>
      </w:pPr>
    </w:p>
    <w:p w:rsidR="006F2495" w:rsidRPr="000A210C" w:rsidRDefault="006F24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6F2495" w:rsidRPr="000276A5" w:rsidRDefault="006F2495">
      <w:pPr>
        <w:rPr>
          <w:rFonts w:ascii="Arial" w:hAnsi="Arial" w:cs="Arial"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Call to Order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Default="006F2495" w:rsidP="001E6E42">
      <w:pPr>
        <w:tabs>
          <w:tab w:val="num" w:pos="540"/>
        </w:tabs>
        <w:ind w:left="270" w:hanging="27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6F2495" w:rsidRPr="00691020" w:rsidRDefault="006F2495" w:rsidP="001E6E42">
      <w:pPr>
        <w:tabs>
          <w:tab w:val="num" w:pos="54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Erin Gonnerman,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Casavant, Bonnie Shimulunas</w:t>
      </w:r>
    </w:p>
    <w:p w:rsidR="006F2495" w:rsidRDefault="006F2495" w:rsidP="001E6E42">
      <w:pPr>
        <w:tabs>
          <w:tab w:val="num" w:pos="990"/>
        </w:tabs>
        <w:ind w:left="99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 xml:space="preserve">: James Mc Donald (City Engineer/ Public Works Director), Scott Ahl (Civil Engineer II), </w:t>
      </w:r>
      <w:r>
        <w:rPr>
          <w:rFonts w:ascii="Arial" w:hAnsi="Arial" w:cs="Arial"/>
          <w:sz w:val="20"/>
          <w:szCs w:val="20"/>
        </w:rPr>
        <w:t>Dave Casebeer (WWTP)</w:t>
      </w:r>
    </w:p>
    <w:p w:rsidR="006F2495" w:rsidRPr="0020332F" w:rsidRDefault="006F2495" w:rsidP="001E6E42">
      <w:pPr>
        <w:ind w:left="540" w:hanging="540"/>
        <w:rPr>
          <w:rFonts w:ascii="Arial" w:hAnsi="Arial" w:cs="Arial"/>
          <w:sz w:val="16"/>
          <w:szCs w:val="22"/>
        </w:rPr>
      </w:pPr>
    </w:p>
    <w:p w:rsidR="006F2495" w:rsidRDefault="006F2495" w:rsidP="001E6E42">
      <w:pPr>
        <w:ind w:left="360" w:hanging="36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C77988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Erin </w:t>
      </w:r>
      <w:r w:rsidRPr="00C77988">
        <w:rPr>
          <w:rFonts w:ascii="Arial" w:hAnsi="Arial" w:cs="Arial"/>
          <w:sz w:val="20"/>
          <w:szCs w:val="20"/>
        </w:rPr>
        <w:t>Gonnerman, seconded by</w:t>
      </w:r>
      <w:r>
        <w:rPr>
          <w:rFonts w:ascii="Arial" w:hAnsi="Arial" w:cs="Arial"/>
          <w:sz w:val="20"/>
          <w:szCs w:val="20"/>
        </w:rPr>
        <w:t xml:space="preserve"> John </w:t>
      </w:r>
      <w:r w:rsidRPr="00C77988">
        <w:rPr>
          <w:rFonts w:ascii="Arial" w:hAnsi="Arial" w:cs="Arial"/>
          <w:sz w:val="20"/>
          <w:szCs w:val="20"/>
        </w:rPr>
        <w:t>Casavant, to a</w:t>
      </w:r>
      <w:r>
        <w:rPr>
          <w:rFonts w:ascii="Arial" w:hAnsi="Arial" w:cs="Arial"/>
          <w:sz w:val="20"/>
          <w:szCs w:val="20"/>
        </w:rPr>
        <w:t xml:space="preserve">ccept and file minutes with revision of intake cleaning cost to $350,000. </w:t>
      </w:r>
      <w:r w:rsidRPr="00C77988">
        <w:rPr>
          <w:rFonts w:ascii="Arial" w:hAnsi="Arial" w:cs="Arial"/>
          <w:sz w:val="20"/>
          <w:szCs w:val="20"/>
        </w:rPr>
        <w:t xml:space="preserve"> Motion carried upon unanimous voice vote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Public Input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</w:rPr>
        <w:t>Storm Water Utility:  Updates and Action</w:t>
      </w:r>
    </w:p>
    <w:p w:rsidR="006F2495" w:rsidRPr="00880A56" w:rsidRDefault="006F2495" w:rsidP="00880A56">
      <w:pPr>
        <w:pStyle w:val="ListParagraph"/>
        <w:tabs>
          <w:tab w:val="left" w:pos="540"/>
        </w:tabs>
        <w:ind w:left="540" w:hanging="540"/>
        <w:rPr>
          <w:rFonts w:ascii="Arial" w:hAnsi="Arial" w:cs="Arial"/>
          <w:b/>
          <w:sz w:val="16"/>
          <w:szCs w:val="22"/>
        </w:rPr>
      </w:pPr>
    </w:p>
    <w:p w:rsidR="006F2495" w:rsidRPr="001E6E42" w:rsidRDefault="006F2495" w:rsidP="00880A56">
      <w:pPr>
        <w:pStyle w:val="ListParagraph"/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Update, Discussion and action regarding Pond and Drainage issue on Monroe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need to coordinate with surveyor to determine drainage issues and potential solutions</w:t>
      </w:r>
    </w:p>
    <w:p w:rsidR="006F2495" w:rsidRPr="001E6E42" w:rsidRDefault="006F2495" w:rsidP="00880A56">
      <w:pPr>
        <w:pStyle w:val="ListParagraph"/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EPA Grant – Constructed Wetland at</w:t>
      </w:r>
      <w:r>
        <w:rPr>
          <w:rFonts w:ascii="Arial" w:hAnsi="Arial" w:cs="Arial"/>
          <w:b/>
          <w:sz w:val="20"/>
          <w:szCs w:val="22"/>
        </w:rPr>
        <w:t xml:space="preserve"> Neshotah</w:t>
      </w:r>
      <w:r w:rsidRPr="00880A56">
        <w:rPr>
          <w:rFonts w:ascii="Arial" w:hAnsi="Arial" w:cs="Arial"/>
          <w:b/>
          <w:sz w:val="20"/>
          <w:szCs w:val="22"/>
        </w:rPr>
        <w:t xml:space="preserve"> Beach</w:t>
      </w:r>
      <w:r>
        <w:rPr>
          <w:rFonts w:ascii="Arial" w:hAnsi="Arial" w:cs="Arial"/>
          <w:b/>
          <w:sz w:val="20"/>
          <w:szCs w:val="22"/>
        </w:rPr>
        <w:t xml:space="preserve"> –</w:t>
      </w:r>
      <w:r>
        <w:rPr>
          <w:rFonts w:ascii="Arial" w:hAnsi="Arial" w:cs="Arial"/>
          <w:sz w:val="20"/>
          <w:szCs w:val="22"/>
        </w:rPr>
        <w:t xml:space="preserve"> Staff presented a conceptual plan showing proposed improvement area north of existing Lot 6; work will also include installation of manhole structure with sump to help collect sand in water; staff is planning on public information meeting to present proposed plan</w:t>
      </w:r>
    </w:p>
    <w:p w:rsidR="006F2495" w:rsidRPr="00854C3D" w:rsidRDefault="006F2495" w:rsidP="00880A56">
      <w:pPr>
        <w:pStyle w:val="ListParagraph"/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Storm Water Outlet Issues with WDNR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proposed DNR standards will require sampling of outfall areas and hauling excavated materials to landfill, which is expensive</w:t>
      </w:r>
    </w:p>
    <w:p w:rsidR="006F2495" w:rsidRDefault="006F2495" w:rsidP="00880A56">
      <w:pPr>
        <w:pStyle w:val="ListParagraph"/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Vet’s Park Storm Sewer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plan to open bids December 21</w:t>
      </w:r>
      <w:r w:rsidRPr="00854C3D">
        <w:rPr>
          <w:rFonts w:ascii="Arial" w:hAnsi="Arial" w:cs="Arial"/>
          <w:sz w:val="20"/>
          <w:szCs w:val="22"/>
          <w:vertAlign w:val="superscript"/>
        </w:rPr>
        <w:t>st</w:t>
      </w:r>
      <w:r>
        <w:rPr>
          <w:rFonts w:ascii="Arial" w:hAnsi="Arial" w:cs="Arial"/>
          <w:sz w:val="20"/>
          <w:szCs w:val="22"/>
        </w:rPr>
        <w:t>; work will involve storm</w:t>
      </w:r>
    </w:p>
    <w:p w:rsidR="006F2495" w:rsidRPr="00854C3D" w:rsidRDefault="006F2495" w:rsidP="00880A56">
      <w:pPr>
        <w:pStyle w:val="ListParagraph"/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Memorial Drive/Roosevelt Ave Storm Sewer –</w:t>
      </w:r>
      <w:r>
        <w:rPr>
          <w:rFonts w:ascii="Arial" w:hAnsi="Arial" w:cs="Arial"/>
          <w:sz w:val="20"/>
          <w:szCs w:val="22"/>
        </w:rPr>
        <w:t xml:space="preserve"> contractor started installation of concrete pipe today. Plan to install manhole near east/south edge of Memorial Drive, and evaluate remainder of storm sewer.  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38557E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Waste Water Utility:  Superintendent Updates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flows down to less than 2mgd in Fall; current testing parameters are within permit requirements; flows are noted to be higher than what water dept. pumps for drinking water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16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Sump Pumps on Lincoln Avenue and elsewhere – Letter and billings.</w:t>
      </w:r>
    </w:p>
    <w:p w:rsidR="006F2495" w:rsidRDefault="006F2495" w:rsidP="00880A56">
      <w:pPr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Plant renovation equipment selection discussion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 xml:space="preserve">presentation of equipment quotes given; quotes were received and compared based on cost; present worth and other factors, such as how well built. Staff presented a summary of proposed recommendations; items reviewed include raw water pumps, screen and washer/compactors, grit removal system </w:t>
      </w:r>
      <w:r w:rsidRPr="00000B4E">
        <w:rPr>
          <w:rFonts w:ascii="Arial" w:hAnsi="Arial" w:cs="Arial"/>
          <w:sz w:val="20"/>
          <w:szCs w:val="22"/>
        </w:rPr>
        <w:t>and grit dewater dewatering</w:t>
      </w:r>
      <w:r>
        <w:rPr>
          <w:rFonts w:ascii="Arial" w:hAnsi="Arial" w:cs="Arial"/>
          <w:sz w:val="20"/>
          <w:szCs w:val="22"/>
        </w:rPr>
        <w:t xml:space="preserve"> (classifier &amp; washer).  Current schedule to complet6e final WWT plans in February (incorporating selected equipment)</w:t>
      </w:r>
    </w:p>
    <w:p w:rsidR="006F2495" w:rsidRPr="0038557E" w:rsidRDefault="006F2495" w:rsidP="00880A56">
      <w:pPr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Presentation and Discussion with Representative from Consult</w:t>
      </w:r>
    </w:p>
    <w:p w:rsidR="006F2495" w:rsidRPr="00880A56" w:rsidRDefault="006F2495" w:rsidP="00880A56">
      <w:pPr>
        <w:pStyle w:val="ListParagraph"/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</w:rPr>
        <w:t xml:space="preserve">Water Utility:   Updates from Director 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16"/>
        </w:rPr>
      </w:pPr>
    </w:p>
    <w:p w:rsidR="006F2495" w:rsidRDefault="006F2495" w:rsidP="00880A56">
      <w:pPr>
        <w:tabs>
          <w:tab w:val="left" w:pos="540"/>
        </w:tabs>
        <w:ind w:left="540"/>
        <w:rPr>
          <w:rFonts w:ascii="Arial" w:hAnsi="Arial" w:cs="Arial"/>
          <w:sz w:val="20"/>
        </w:rPr>
      </w:pPr>
      <w:r w:rsidRPr="00880A56">
        <w:rPr>
          <w:rFonts w:ascii="Arial" w:hAnsi="Arial" w:cs="Arial"/>
          <w:b/>
          <w:sz w:val="20"/>
        </w:rPr>
        <w:t>WPPI Grant for SCADA</w:t>
      </w:r>
      <w:r>
        <w:rPr>
          <w:rFonts w:ascii="Arial" w:hAnsi="Arial" w:cs="Arial"/>
          <w:b/>
          <w:sz w:val="20"/>
        </w:rPr>
        <w:t xml:space="preserve"> - </w:t>
      </w:r>
      <w:r>
        <w:rPr>
          <w:rFonts w:ascii="Arial" w:hAnsi="Arial" w:cs="Arial"/>
          <w:sz w:val="20"/>
        </w:rPr>
        <w:t>$21,000 +/- grant from WPPI to improve efficiencies</w:t>
      </w:r>
    </w:p>
    <w:p w:rsidR="006F2495" w:rsidRPr="0038557E" w:rsidRDefault="006F2495" w:rsidP="004B519E">
      <w:pPr>
        <w:tabs>
          <w:tab w:val="left" w:pos="540"/>
        </w:tabs>
        <w:ind w:left="540"/>
        <w:rPr>
          <w:rFonts w:ascii="Arial" w:hAnsi="Arial" w:cs="Arial"/>
          <w:sz w:val="20"/>
        </w:rPr>
      </w:pPr>
      <w:r w:rsidRPr="00880A56">
        <w:rPr>
          <w:rFonts w:ascii="Arial" w:hAnsi="Arial" w:cs="Arial"/>
          <w:b/>
          <w:sz w:val="20"/>
        </w:rPr>
        <w:t>Progress on evaluation of gas conversion for membrane cleaning cycle</w:t>
      </w:r>
      <w:r>
        <w:rPr>
          <w:rFonts w:ascii="Arial" w:hAnsi="Arial" w:cs="Arial"/>
          <w:b/>
          <w:sz w:val="20"/>
        </w:rPr>
        <w:t xml:space="preserve"> - </w:t>
      </w:r>
      <w:r>
        <w:rPr>
          <w:rFonts w:ascii="Arial" w:hAnsi="Arial" w:cs="Arial"/>
          <w:sz w:val="20"/>
        </w:rPr>
        <w:t>convert electric water heater to gas/use existing boilers; water is used to clean membranes</w:t>
      </w: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</w:rPr>
        <w:t>Electric / Telecommunications Utilities:  Director Update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Default="006F2495" w:rsidP="00417DAB">
      <w:pPr>
        <w:tabs>
          <w:tab w:val="left" w:pos="540"/>
        </w:tabs>
        <w:ind w:left="540" w:hanging="540"/>
        <w:rPr>
          <w:rFonts w:ascii="Arial" w:hAnsi="Arial" w:cs="Arial"/>
          <w:sz w:val="20"/>
        </w:rPr>
      </w:pPr>
      <w:r w:rsidRPr="00880A56">
        <w:rPr>
          <w:rFonts w:ascii="Arial" w:hAnsi="Arial" w:cs="Arial"/>
          <w:b/>
          <w:sz w:val="20"/>
        </w:rPr>
        <w:t>Possible Ordinance and Policy changes regarding: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existing ordinance requires replacement of defective sanitary and water services when reconstructing mains.  Staff is recommending revising to include requirement to replace when work is performed on portions of services</w:t>
      </w:r>
    </w:p>
    <w:p w:rsidR="006F2495" w:rsidRDefault="006F2495" w:rsidP="00417DAB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sz w:val="20"/>
          <w:szCs w:val="22"/>
        </w:rPr>
        <w:t xml:space="preserve"> Financing of service replacements; City funds are limited.  Staff is looking at options including utilization of TIF funds</w:t>
      </w:r>
    </w:p>
    <w:p w:rsidR="006F2495" w:rsidRDefault="006F2495" w:rsidP="00417DAB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2"/>
        </w:rPr>
      </w:pPr>
    </w:p>
    <w:p w:rsidR="006F2495" w:rsidRDefault="006F2495" w:rsidP="00417DAB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C77988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Erin </w:t>
      </w:r>
      <w:r w:rsidRPr="00C77988">
        <w:rPr>
          <w:rFonts w:ascii="Arial" w:hAnsi="Arial" w:cs="Arial"/>
          <w:sz w:val="20"/>
          <w:szCs w:val="20"/>
        </w:rPr>
        <w:t>Gonnerman, seconded by</w:t>
      </w:r>
      <w:r>
        <w:rPr>
          <w:rFonts w:ascii="Arial" w:hAnsi="Arial" w:cs="Arial"/>
          <w:sz w:val="20"/>
          <w:szCs w:val="20"/>
        </w:rPr>
        <w:t xml:space="preserve"> John Casavant, for staff to write up ordinance revision to include requiring replacement of laterals when work is performed on services</w:t>
      </w:r>
    </w:p>
    <w:p w:rsidR="006F2495" w:rsidRPr="00386757" w:rsidRDefault="006F2495" w:rsidP="00417DAB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</w:rPr>
      </w:pPr>
      <w:r w:rsidRPr="00880A56">
        <w:rPr>
          <w:rFonts w:ascii="Arial" w:hAnsi="Arial" w:cs="Arial"/>
          <w:b/>
          <w:sz w:val="20"/>
        </w:rPr>
        <w:t>Require lead lateral replacement (public and private sides when any construction is performed)</w:t>
      </w: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</w:rPr>
      </w:pPr>
      <w:r w:rsidRPr="00880A56">
        <w:rPr>
          <w:rFonts w:ascii="Arial" w:hAnsi="Arial" w:cs="Arial"/>
          <w:b/>
          <w:sz w:val="20"/>
        </w:rPr>
        <w:t>Require sanitary lateral replacement when any construction is performed</w:t>
      </w: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</w:rPr>
        <w:t>Private side lateral replacements costs to be responsibility of property owner</w:t>
      </w:r>
    </w:p>
    <w:p w:rsidR="006F2495" w:rsidRPr="00880A56" w:rsidRDefault="006F2495" w:rsidP="00880A56">
      <w:pPr>
        <w:pStyle w:val="ListParagraph"/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Other Utilities:  Updates and Action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16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Landfill:  Update, Discussion and Action regarding land owner contacts</w:t>
      </w:r>
    </w:p>
    <w:p w:rsidR="006F2495" w:rsidRPr="003D4A9F" w:rsidRDefault="006F2495" w:rsidP="00880A56">
      <w:pPr>
        <w:tabs>
          <w:tab w:val="left" w:pos="540"/>
        </w:tabs>
        <w:ind w:left="540"/>
        <w:rPr>
          <w:rFonts w:ascii="Arial" w:hAnsi="Arial" w:cs="Arial"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Solid Waste / Recycling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staff is looking at compost and concrete recycling; county notified city of potential changes at the existing Woodland Drive compost site; may be looking for another site for compost; staff also looking at area to place broken concrete for recycling/crushing into gravel; potential purchase old landfill property may provide alternatives.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Various Project Updates: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16"/>
          <w:szCs w:val="22"/>
        </w:rPr>
      </w:pP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Mini Storm Sewer and Connections</w:t>
      </w:r>
    </w:p>
    <w:p w:rsidR="006F2495" w:rsidRPr="00880A56" w:rsidRDefault="006F2495" w:rsidP="00880A56">
      <w:pPr>
        <w:tabs>
          <w:tab w:val="left" w:pos="540"/>
        </w:tabs>
        <w:ind w:left="540"/>
        <w:rPr>
          <w:rFonts w:ascii="Arial" w:hAnsi="Arial" w:cs="Arial"/>
          <w:b/>
          <w:sz w:val="20"/>
          <w:szCs w:val="22"/>
        </w:rPr>
      </w:pPr>
      <w:r w:rsidRPr="00880A56">
        <w:rPr>
          <w:rFonts w:ascii="Arial" w:hAnsi="Arial" w:cs="Arial"/>
          <w:b/>
          <w:sz w:val="20"/>
          <w:szCs w:val="22"/>
        </w:rPr>
        <w:t>Other</w:t>
      </w:r>
    </w:p>
    <w:p w:rsidR="006F2495" w:rsidRPr="00880A56" w:rsidRDefault="006F2495" w:rsidP="00880A56">
      <w:pPr>
        <w:tabs>
          <w:tab w:val="left" w:pos="540"/>
        </w:tabs>
        <w:ind w:left="540" w:hanging="540"/>
        <w:rPr>
          <w:rFonts w:ascii="Arial" w:hAnsi="Arial" w:cs="Arial"/>
          <w:b/>
          <w:sz w:val="20"/>
          <w:szCs w:val="22"/>
        </w:rPr>
      </w:pPr>
    </w:p>
    <w:p w:rsidR="006F2495" w:rsidRPr="00521734" w:rsidRDefault="006F2495" w:rsidP="001E6E42">
      <w:pPr>
        <w:rPr>
          <w:rFonts w:ascii="Arial" w:hAnsi="Arial" w:cs="Arial"/>
          <w:b/>
          <w:sz w:val="22"/>
          <w:szCs w:val="22"/>
        </w:rPr>
      </w:pPr>
      <w:r w:rsidRPr="00521734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6F2495" w:rsidRPr="00FC25BB" w:rsidRDefault="006F2495" w:rsidP="001E6E42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Next meeting to be held </w:t>
      </w:r>
      <w:r>
        <w:rPr>
          <w:rFonts w:ascii="Arial" w:hAnsi="Arial" w:cs="Arial"/>
          <w:sz w:val="20"/>
          <w:szCs w:val="22"/>
        </w:rPr>
        <w:t>Wednesday, January 3, 2018, 5</w:t>
      </w:r>
      <w:r w:rsidRPr="00FC25BB">
        <w:rPr>
          <w:rFonts w:ascii="Arial" w:hAnsi="Arial" w:cs="Arial"/>
          <w:sz w:val="20"/>
          <w:szCs w:val="22"/>
        </w:rPr>
        <w:t>:00 pm</w:t>
      </w:r>
      <w:r>
        <w:rPr>
          <w:rFonts w:ascii="Arial" w:hAnsi="Arial" w:cs="Arial"/>
          <w:sz w:val="20"/>
          <w:szCs w:val="22"/>
        </w:rPr>
        <w:t>.</w:t>
      </w:r>
    </w:p>
    <w:p w:rsidR="006F2495" w:rsidRPr="0020332F" w:rsidRDefault="006F2495" w:rsidP="001E6E42">
      <w:pPr>
        <w:rPr>
          <w:rFonts w:ascii="Arial" w:hAnsi="Arial" w:cs="Arial"/>
          <w:sz w:val="16"/>
          <w:szCs w:val="22"/>
        </w:rPr>
      </w:pPr>
    </w:p>
    <w:p w:rsidR="006F2495" w:rsidRPr="004D356B" w:rsidRDefault="006F2495" w:rsidP="001E6E42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6F2495" w:rsidRPr="00FC25BB" w:rsidRDefault="006F2495" w:rsidP="003D4A9F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A motion was </w:t>
      </w:r>
      <w:r w:rsidRPr="00C14A8A">
        <w:rPr>
          <w:rFonts w:ascii="Arial" w:hAnsi="Arial" w:cs="Arial"/>
          <w:sz w:val="20"/>
          <w:szCs w:val="22"/>
        </w:rPr>
        <w:t>made by Erin Gonnerman, seconded by J</w:t>
      </w:r>
      <w:r>
        <w:rPr>
          <w:rFonts w:ascii="Arial" w:hAnsi="Arial" w:cs="Arial"/>
          <w:sz w:val="20"/>
          <w:szCs w:val="22"/>
        </w:rPr>
        <w:t xml:space="preserve">ohn Casavant, to adjourn at 6:52 </w:t>
      </w:r>
      <w:r w:rsidRPr="00C14A8A">
        <w:rPr>
          <w:rFonts w:ascii="Arial" w:hAnsi="Arial" w:cs="Arial"/>
          <w:sz w:val="20"/>
          <w:szCs w:val="22"/>
        </w:rPr>
        <w:t>pm.</w:t>
      </w:r>
      <w:r w:rsidRPr="00FC25BB">
        <w:rPr>
          <w:rFonts w:ascii="Arial" w:hAnsi="Arial" w:cs="Arial"/>
          <w:sz w:val="20"/>
          <w:szCs w:val="22"/>
        </w:rPr>
        <w:t xml:space="preserve">  Motion passed upon unanimous voice vote.</w:t>
      </w:r>
    </w:p>
    <w:p w:rsidR="006F2495" w:rsidRPr="0020332F" w:rsidRDefault="006F2495" w:rsidP="001E6E42">
      <w:pPr>
        <w:ind w:left="630"/>
        <w:rPr>
          <w:rFonts w:ascii="Arial" w:hAnsi="Arial" w:cs="Arial"/>
          <w:sz w:val="16"/>
          <w:szCs w:val="22"/>
        </w:rPr>
      </w:pPr>
    </w:p>
    <w:p w:rsidR="006F2495" w:rsidRPr="00C878C7" w:rsidRDefault="006F2495" w:rsidP="001E6E42">
      <w:pPr>
        <w:rPr>
          <w:rFonts w:ascii="Arial" w:hAnsi="Arial" w:cs="Arial"/>
          <w:sz w:val="16"/>
          <w:szCs w:val="22"/>
        </w:rPr>
      </w:pPr>
    </w:p>
    <w:p w:rsidR="006F2495" w:rsidRPr="00824F63" w:rsidRDefault="006F2495" w:rsidP="001E6E42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6F2495" w:rsidRPr="0020332F" w:rsidRDefault="006F2495" w:rsidP="001E6E42">
      <w:pPr>
        <w:rPr>
          <w:rFonts w:ascii="Arial" w:hAnsi="Arial" w:cs="Arial"/>
          <w:b/>
          <w:sz w:val="20"/>
          <w:szCs w:val="22"/>
        </w:rPr>
      </w:pPr>
    </w:p>
    <w:p w:rsidR="006F2495" w:rsidRPr="00824F63" w:rsidRDefault="006F2495" w:rsidP="001E6E42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6F2495" w:rsidRPr="000276A5" w:rsidRDefault="006F2495" w:rsidP="001E6E42">
      <w:pPr>
        <w:rPr>
          <w:rFonts w:ascii="Arial" w:hAnsi="Arial" w:cs="Arial"/>
          <w:sz w:val="20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6F2495" w:rsidRPr="000276A5" w:rsidRDefault="006F2495">
      <w:pPr>
        <w:rPr>
          <w:rFonts w:ascii="Arial" w:hAnsi="Arial" w:cs="Arial"/>
          <w:sz w:val="20"/>
          <w:szCs w:val="22"/>
        </w:rPr>
      </w:pPr>
    </w:p>
    <w:p w:rsidR="006F2495" w:rsidRPr="000276A5" w:rsidRDefault="006F2495" w:rsidP="005815D4">
      <w:pPr>
        <w:rPr>
          <w:rFonts w:ascii="Arial" w:hAnsi="Arial" w:cs="Arial"/>
          <w:sz w:val="20"/>
          <w:szCs w:val="22"/>
        </w:rPr>
      </w:pPr>
    </w:p>
    <w:p w:rsidR="006F2495" w:rsidRPr="000276A5" w:rsidRDefault="006F2495">
      <w:pPr>
        <w:rPr>
          <w:rFonts w:ascii="Arial" w:hAnsi="Arial" w:cs="Arial"/>
          <w:sz w:val="20"/>
          <w:szCs w:val="22"/>
        </w:rPr>
      </w:pPr>
    </w:p>
    <w:sectPr w:rsidR="006F2495" w:rsidRPr="000276A5" w:rsidSect="003D4A9F">
      <w:pgSz w:w="12240" w:h="15840"/>
      <w:pgMar w:top="99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0B4E"/>
    <w:rsid w:val="00006DCB"/>
    <w:rsid w:val="000217C1"/>
    <w:rsid w:val="00021D88"/>
    <w:rsid w:val="000276A5"/>
    <w:rsid w:val="00035756"/>
    <w:rsid w:val="00047AAF"/>
    <w:rsid w:val="00055941"/>
    <w:rsid w:val="0005708B"/>
    <w:rsid w:val="000810D5"/>
    <w:rsid w:val="000817DF"/>
    <w:rsid w:val="0009499F"/>
    <w:rsid w:val="000A210C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D34DA"/>
    <w:rsid w:val="001E5628"/>
    <w:rsid w:val="001E6E42"/>
    <w:rsid w:val="001F1D09"/>
    <w:rsid w:val="0020332F"/>
    <w:rsid w:val="00216786"/>
    <w:rsid w:val="00223C17"/>
    <w:rsid w:val="00234C23"/>
    <w:rsid w:val="00240B0F"/>
    <w:rsid w:val="00260F01"/>
    <w:rsid w:val="00283904"/>
    <w:rsid w:val="00296B04"/>
    <w:rsid w:val="002D1FAE"/>
    <w:rsid w:val="002D27ED"/>
    <w:rsid w:val="00306E30"/>
    <w:rsid w:val="00307D89"/>
    <w:rsid w:val="00315A32"/>
    <w:rsid w:val="00323218"/>
    <w:rsid w:val="00333F91"/>
    <w:rsid w:val="003354F3"/>
    <w:rsid w:val="00376512"/>
    <w:rsid w:val="0038557E"/>
    <w:rsid w:val="00386757"/>
    <w:rsid w:val="00390748"/>
    <w:rsid w:val="003A3EA9"/>
    <w:rsid w:val="003B31B6"/>
    <w:rsid w:val="003D4A9F"/>
    <w:rsid w:val="003D5334"/>
    <w:rsid w:val="003D62A1"/>
    <w:rsid w:val="00411747"/>
    <w:rsid w:val="00417DAB"/>
    <w:rsid w:val="00430887"/>
    <w:rsid w:val="00457A0B"/>
    <w:rsid w:val="004A090C"/>
    <w:rsid w:val="004A4BC2"/>
    <w:rsid w:val="004B171D"/>
    <w:rsid w:val="004B519E"/>
    <w:rsid w:val="004C0CF0"/>
    <w:rsid w:val="004C2BB7"/>
    <w:rsid w:val="004D356B"/>
    <w:rsid w:val="004D7C8A"/>
    <w:rsid w:val="00513074"/>
    <w:rsid w:val="00521002"/>
    <w:rsid w:val="00521734"/>
    <w:rsid w:val="00536C7D"/>
    <w:rsid w:val="00540125"/>
    <w:rsid w:val="00552D29"/>
    <w:rsid w:val="00564CC4"/>
    <w:rsid w:val="00580BCF"/>
    <w:rsid w:val="005815D4"/>
    <w:rsid w:val="00583C1A"/>
    <w:rsid w:val="00586C0F"/>
    <w:rsid w:val="005A596D"/>
    <w:rsid w:val="005D553B"/>
    <w:rsid w:val="005D7362"/>
    <w:rsid w:val="005F0BB9"/>
    <w:rsid w:val="005F539B"/>
    <w:rsid w:val="00601627"/>
    <w:rsid w:val="00612854"/>
    <w:rsid w:val="00612C7D"/>
    <w:rsid w:val="00657273"/>
    <w:rsid w:val="006831B7"/>
    <w:rsid w:val="006906F2"/>
    <w:rsid w:val="00691020"/>
    <w:rsid w:val="00693440"/>
    <w:rsid w:val="006A7C6F"/>
    <w:rsid w:val="006B6E94"/>
    <w:rsid w:val="006C0D3B"/>
    <w:rsid w:val="006E7E80"/>
    <w:rsid w:val="006F2495"/>
    <w:rsid w:val="006F72B7"/>
    <w:rsid w:val="00700453"/>
    <w:rsid w:val="00722890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6F7F"/>
    <w:rsid w:val="007F2EF5"/>
    <w:rsid w:val="008031CD"/>
    <w:rsid w:val="008073A9"/>
    <w:rsid w:val="00816C32"/>
    <w:rsid w:val="00824F63"/>
    <w:rsid w:val="008341D6"/>
    <w:rsid w:val="00854C3D"/>
    <w:rsid w:val="00856FB6"/>
    <w:rsid w:val="00864B1A"/>
    <w:rsid w:val="00871D16"/>
    <w:rsid w:val="0087784C"/>
    <w:rsid w:val="00880A56"/>
    <w:rsid w:val="00881FB3"/>
    <w:rsid w:val="008A5BB1"/>
    <w:rsid w:val="008A730F"/>
    <w:rsid w:val="008E359E"/>
    <w:rsid w:val="009509DE"/>
    <w:rsid w:val="009517E8"/>
    <w:rsid w:val="00953F0C"/>
    <w:rsid w:val="009563FB"/>
    <w:rsid w:val="0095795C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6320D"/>
    <w:rsid w:val="00A644E1"/>
    <w:rsid w:val="00A64AE7"/>
    <w:rsid w:val="00AA3CA4"/>
    <w:rsid w:val="00AC2C47"/>
    <w:rsid w:val="00AF06A8"/>
    <w:rsid w:val="00B066EE"/>
    <w:rsid w:val="00B17854"/>
    <w:rsid w:val="00B22284"/>
    <w:rsid w:val="00B3362E"/>
    <w:rsid w:val="00B33D75"/>
    <w:rsid w:val="00B45FFF"/>
    <w:rsid w:val="00B558A4"/>
    <w:rsid w:val="00B67232"/>
    <w:rsid w:val="00B7276F"/>
    <w:rsid w:val="00B83B3E"/>
    <w:rsid w:val="00BC1102"/>
    <w:rsid w:val="00BF3A54"/>
    <w:rsid w:val="00C1113B"/>
    <w:rsid w:val="00C14A8A"/>
    <w:rsid w:val="00C60376"/>
    <w:rsid w:val="00C668B6"/>
    <w:rsid w:val="00C77988"/>
    <w:rsid w:val="00C801DC"/>
    <w:rsid w:val="00C837A3"/>
    <w:rsid w:val="00C878C7"/>
    <w:rsid w:val="00CA7E8C"/>
    <w:rsid w:val="00CC43DC"/>
    <w:rsid w:val="00CE3142"/>
    <w:rsid w:val="00D05D72"/>
    <w:rsid w:val="00D23FE0"/>
    <w:rsid w:val="00D34FE6"/>
    <w:rsid w:val="00D575D3"/>
    <w:rsid w:val="00D85727"/>
    <w:rsid w:val="00DA1BA7"/>
    <w:rsid w:val="00DA57F5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96"/>
    <w:rsid w:val="00E97C84"/>
    <w:rsid w:val="00EA52CB"/>
    <w:rsid w:val="00EA6061"/>
    <w:rsid w:val="00EB5176"/>
    <w:rsid w:val="00EB5914"/>
    <w:rsid w:val="00ED2262"/>
    <w:rsid w:val="00EE2079"/>
    <w:rsid w:val="00F00EEC"/>
    <w:rsid w:val="00F21CEB"/>
    <w:rsid w:val="00F31041"/>
    <w:rsid w:val="00F332E8"/>
    <w:rsid w:val="00F431DC"/>
    <w:rsid w:val="00F770D1"/>
    <w:rsid w:val="00F83044"/>
    <w:rsid w:val="00F87A97"/>
    <w:rsid w:val="00FA1C2A"/>
    <w:rsid w:val="00FB72C7"/>
    <w:rsid w:val="00FC25BB"/>
    <w:rsid w:val="00FE51D7"/>
    <w:rsid w:val="00FF29C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6C0F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2</Pages>
  <Words>657</Words>
  <Characters>3751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7</cp:revision>
  <cp:lastPrinted>2017-12-14T18:43:00Z</cp:lastPrinted>
  <dcterms:created xsi:type="dcterms:W3CDTF">2017-12-06T14:56:00Z</dcterms:created>
  <dcterms:modified xsi:type="dcterms:W3CDTF">2017-12-14T18:44:00Z</dcterms:modified>
</cp:coreProperties>
</file>