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SPECIAL MEETING</w:t>
      </w: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OF THE </w:t>
      </w: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9B2D7B" w:rsidRPr="00DB2410" w:rsidRDefault="009B2D7B" w:rsidP="009B2D7B">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9B2D7B" w:rsidRPr="00DB2410"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Monday, July 17, 2017</w:t>
      </w:r>
    </w:p>
    <w:p w:rsidR="009B2D7B" w:rsidRPr="00DB2410"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9B2D7B" w:rsidRPr="00DB2410"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p>
    <w:p w:rsidR="009B2D7B" w:rsidRDefault="009B2D7B" w:rsidP="009B2D7B">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768F9" w:rsidRDefault="001768F9" w:rsidP="009B2D7B">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Consider request for a Conditional Use Permit for the construction of a parking lot in the R-3 Single and Double Family Residence District at 2608 Wilson Street intended to be leased/sold to Riverside Seafood, Inc., submitted by the City of Two Rivers (owner) and Riverside Seafood, Inc. (applicant)</w:t>
      </w:r>
      <w:bookmarkStart w:id="0" w:name="_GoBack"/>
      <w:bookmarkEnd w:id="0"/>
    </w:p>
    <w:p w:rsidR="001768F9" w:rsidRDefault="001768F9"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1768F9" w:rsidRDefault="009B2D7B" w:rsidP="001768F9">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4</w:t>
      </w:r>
      <w:r w:rsidR="001768F9">
        <w:t>.</w:t>
      </w:r>
      <w:r w:rsidR="001768F9">
        <w:tab/>
        <w:t xml:space="preserve">Review </w:t>
      </w:r>
      <w:r w:rsidR="00000275">
        <w:t xml:space="preserve">revised </w:t>
      </w:r>
      <w:r w:rsidR="001768F9">
        <w:t>Site and Landscaping Plans for proposed parking lot at 2608 Wilson Street, submitted by the City of Two Rivers (owner)</w:t>
      </w:r>
    </w:p>
    <w:p w:rsidR="001768F9" w:rsidRDefault="001768F9"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tab/>
      </w:r>
    </w:p>
    <w:p w:rsidR="00ED5E51" w:rsidRDefault="009B2D7B"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5.</w:t>
      </w:r>
      <w:r w:rsidR="001768F9">
        <w:tab/>
      </w:r>
      <w:r w:rsidR="001768F9" w:rsidRPr="0067421C">
        <w:t>Adjourn</w:t>
      </w:r>
      <w:r w:rsidR="001768F9">
        <w:t>ment</w:t>
      </w:r>
      <w:r w:rsidR="001768F9">
        <w:tab/>
      </w:r>
    </w:p>
    <w:p w:rsidR="001B4453" w:rsidRDefault="001B4453"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p>
    <w:p w:rsidR="001B4453" w:rsidRDefault="001B4453"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p>
    <w:p w:rsidR="00DC3CEB" w:rsidRDefault="00DC3CEB"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1B4453">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6"/>
  </w:num>
  <w:num w:numId="4">
    <w:abstractNumId w:val="3"/>
  </w:num>
  <w:num w:numId="5">
    <w:abstractNumId w:val="9"/>
  </w:num>
  <w:num w:numId="6">
    <w:abstractNumId w:val="21"/>
  </w:num>
  <w:num w:numId="7">
    <w:abstractNumId w:val="19"/>
  </w:num>
  <w:num w:numId="8">
    <w:abstractNumId w:val="22"/>
  </w:num>
  <w:num w:numId="9">
    <w:abstractNumId w:val="4"/>
  </w:num>
  <w:num w:numId="10">
    <w:abstractNumId w:val="18"/>
  </w:num>
  <w:num w:numId="11">
    <w:abstractNumId w:val="11"/>
  </w:num>
  <w:num w:numId="12">
    <w:abstractNumId w:val="8"/>
  </w:num>
  <w:num w:numId="13">
    <w:abstractNumId w:val="20"/>
  </w:num>
  <w:num w:numId="14">
    <w:abstractNumId w:val="14"/>
  </w:num>
  <w:num w:numId="15">
    <w:abstractNumId w:val="15"/>
  </w:num>
  <w:num w:numId="16">
    <w:abstractNumId w:val="13"/>
  </w:num>
  <w:num w:numId="17">
    <w:abstractNumId w:val="7"/>
  </w:num>
  <w:num w:numId="18">
    <w:abstractNumId w:val="17"/>
  </w:num>
  <w:num w:numId="19">
    <w:abstractNumId w:val="5"/>
  </w:num>
  <w:num w:numId="20">
    <w:abstractNumId w:val="12"/>
  </w:num>
  <w:num w:numId="21">
    <w:abstractNumId w:val="10"/>
  </w:num>
  <w:num w:numId="22">
    <w:abstractNumId w:val="25"/>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275"/>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453"/>
    <w:rsid w:val="001B4B94"/>
    <w:rsid w:val="001B58C3"/>
    <w:rsid w:val="001C0036"/>
    <w:rsid w:val="001C6D68"/>
    <w:rsid w:val="001D3A55"/>
    <w:rsid w:val="001D4090"/>
    <w:rsid w:val="001D4971"/>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2D7B"/>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3F4063"/>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4</cp:revision>
  <cp:lastPrinted>2017-03-08T14:12:00Z</cp:lastPrinted>
  <dcterms:created xsi:type="dcterms:W3CDTF">2017-07-12T19:20:00Z</dcterms:created>
  <dcterms:modified xsi:type="dcterms:W3CDTF">2017-07-12T19:33:00Z</dcterms:modified>
</cp:coreProperties>
</file>