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8146"/>
        <w:gridCol w:w="2654"/>
      </w:tblGrid>
      <w:tr>
        <w:trPr>
          <w:trHeight w:val="1790" w:hRule="exact"/>
        </w:trPr>
        <w:tc>
          <w:tcPr>
            <w:tcW w:w="8146"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270" w:after="0" w:line="252" w:lineRule="exact"/>
              <w:ind w:right="0" w:left="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City Hall</w:t>
              <w:br/>
            </w:r>
            <w:r>
              <w:rPr>
                <w:rFonts w:ascii="Arial" w:hAnsi="Arial" w:eastAsia="Arial"/>
                <w:color w:val="000000"/>
                <w:spacing w:val="0"/>
                <w:w w:val="100"/>
                <w:sz w:val="22"/>
                <w:vertAlign w:val="baseline"/>
                <w:lang w:val="en-US"/>
              </w:rPr>
              <w:t xml:space="preserve">1717 East Park Street</w:t>
              <w:br/>
            </w:r>
            <w:r>
              <w:rPr>
                <w:rFonts w:ascii="Arial" w:hAnsi="Arial" w:eastAsia="Arial"/>
                <w:color w:val="000000"/>
                <w:spacing w:val="0"/>
                <w:w w:val="100"/>
                <w:sz w:val="22"/>
                <w:vertAlign w:val="baseline"/>
                <w:lang w:val="en-US"/>
              </w:rPr>
              <w:t xml:space="preserve">Council Chambers</w:t>
              <w:br/>
            </w:r>
            <w:r>
              <w:rPr>
                <w:rFonts w:ascii="Arial" w:hAnsi="Arial" w:eastAsia="Arial"/>
                <w:color w:val="000000"/>
                <w:spacing w:val="0"/>
                <w:w w:val="100"/>
                <w:sz w:val="22"/>
                <w:vertAlign w:val="baseline"/>
                <w:lang w:val="en-US"/>
              </w:rPr>
              <w:t xml:space="preserve">Two Rivers, WI 54241</w:t>
              <w:br/>
            </w:r>
            <w:r>
              <w:rPr>
                <w:rFonts w:ascii="Arial" w:hAnsi="Arial" w:eastAsia="Arial"/>
                <w:color w:val="000000"/>
                <w:spacing w:val="0"/>
                <w:w w:val="100"/>
                <w:sz w:val="22"/>
                <w:vertAlign w:val="baseline"/>
                <w:lang w:val="en-US"/>
              </w:rPr>
              <w:t xml:space="preserve">(920) 793-5532</w:t>
              <w:br/>
            </w:r>
            <w:hyperlink r:id="dhId1">
              <w:r>
                <w:rPr>
                  <w:rFonts w:ascii="Arial" w:hAnsi="Arial" w:eastAsia="Arial"/>
                  <w:color w:val="0000FF"/>
                  <w:spacing w:val="0"/>
                  <w:w w:val="100"/>
                  <w:sz w:val="22"/>
                  <w:u w:val="single"/>
                  <w:vertAlign w:val="baseline"/>
                  <w:lang w:val="en-US"/>
                </w:rPr>
                <w:t xml:space="preserve">www.two-rivers.org</w:t>
              </w:r>
            </w:hyperlink>
            <w:r>
              <w:rPr>
                <w:rFonts w:ascii="Arial" w:hAnsi="Arial" w:eastAsia="Arial"/>
                <w:color w:val="000000"/>
                <w:spacing w:val="0"/>
                <w:w w:val="100"/>
                <w:sz w:val="22"/>
                <w:vertAlign w:val="baseline"/>
                <w:lang w:val="en-US"/>
              </w:rPr>
              <w:t xml:space="preserve">
</w:t>
            </w:r>
          </w:p>
        </w:tc>
        <w:tc>
          <w:tcPr>
            <w:tcW w:w="10800"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1" w:after="4" w:line="240" w:lineRule="auto"/>
              <w:ind w:right="77" w:left="0"/>
              <w:jc w:val="left"/>
              <w:textAlignment w:val="baseline"/>
            </w:pPr>
            <w:r>
              <w:drawing>
                <wp:inline>
                  <wp:extent cx="1636395" cy="109410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636395" cy="1094105"/>
                          </a:xfrm>
                          <a:prstGeom prst="rect"/>
                        </pic:spPr>
                      </pic:pic>
                    </a:graphicData>
                  </a:graphic>
                </wp:inline>
              </w:drawing>
            </w:r>
          </w:p>
        </w:tc>
      </w:tr>
    </w:tbl>
    <w:p>
      <w:pPr>
        <w:spacing w:before="0" w:after="232" w:line="20" w:lineRule="exact"/>
      </w:pPr>
    </w:p>
    <w:p>
      <w:pPr>
        <w:pageBreakBefore w:val="false"/>
        <w:spacing w:before="5" w:after="0" w:line="321"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CITY OF TWO RIVERS</w:t>
        <w:br/>
      </w:r>
      <w:r>
        <w:rPr>
          <w:rFonts w:ascii="Arial" w:hAnsi="Arial" w:eastAsia="Arial"/>
          <w:b w:val="true"/>
          <w:color w:val="000000"/>
          <w:spacing w:val="0"/>
          <w:w w:val="100"/>
          <w:sz w:val="28"/>
          <w:vertAlign w:val="baseline"/>
          <w:lang w:val="en-US"/>
        </w:rPr>
        <w:t xml:space="preserve">CITY COUNCIL AGENDA</w:t>
        <w:br/>
      </w:r>
      <w:r>
        <w:rPr>
          <w:rFonts w:ascii="Arial" w:hAnsi="Arial" w:eastAsia="Arial"/>
          <w:b w:val="true"/>
          <w:color w:val="000000"/>
          <w:spacing w:val="0"/>
          <w:w w:val="100"/>
          <w:sz w:val="28"/>
          <w:vertAlign w:val="baseline"/>
          <w:lang w:val="en-US"/>
        </w:rPr>
        <w:t xml:space="preserve">Monday, September 17, 2018</w:t>
        <w:br/>
      </w:r>
      <w:r>
        <w:rPr>
          <w:rFonts w:ascii="Arial" w:hAnsi="Arial" w:eastAsia="Arial"/>
          <w:b w:val="true"/>
          <w:color w:val="000000"/>
          <w:spacing w:val="0"/>
          <w:w w:val="100"/>
          <w:sz w:val="28"/>
          <w:vertAlign w:val="baseline"/>
          <w:lang w:val="en-US"/>
        </w:rPr>
        <w:t xml:space="preserve">Council Chambers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City Hall </w:t>
      </w:r>
      <w:r>
        <w:rPr>
          <w:rFonts w:ascii="Arial" w:hAnsi="Arial" w:eastAsia="Arial"/>
          <w:b w:val="true"/>
          <w:color w:val="000000"/>
          <w:spacing w:val="0"/>
          <w:w w:val="100"/>
          <w:sz w:val="30"/>
          <w:vertAlign w:val="baseline"/>
          <w:lang w:val="en-US"/>
        </w:rPr>
        <w:t xml:space="preserve">– </w:t>
      </w:r>
      <w:r>
        <w:rPr>
          <w:rFonts w:ascii="Arial" w:hAnsi="Arial" w:eastAsia="Arial"/>
          <w:b w:val="true"/>
          <w:color w:val="000000"/>
          <w:spacing w:val="0"/>
          <w:w w:val="100"/>
          <w:sz w:val="28"/>
          <w:vertAlign w:val="baseline"/>
          <w:lang w:val="en-US"/>
        </w:rPr>
        <w:t xml:space="preserve">6:00PM</w:t>
        <w:br/>
      </w:r>
      <w:r>
        <w:rPr>
          <w:rFonts w:ascii="Arial" w:hAnsi="Arial" w:eastAsia="Arial"/>
          <w:b w:val="true"/>
          <w:color w:val="000000"/>
          <w:spacing w:val="0"/>
          <w:w w:val="100"/>
          <w:sz w:val="28"/>
          <w:vertAlign w:val="baseline"/>
          <w:lang w:val="en-US"/>
        </w:rPr>
        <w:t xml:space="preserve">Regular Meeting</w:t>
        <w:br/>
      </w:r>
      <w:r>
        <w:rPr>
          <w:rFonts w:ascii="Times New Roman" w:hAnsi="Times New Roman" w:eastAsia="Times New Roman"/>
          <w:b w:val="true"/>
          <w:color w:val="000000"/>
          <w:spacing w:val="0"/>
          <w:w w:val="100"/>
          <w:sz w:val="28"/>
          <w:vertAlign w:val="baseline"/>
          <w:lang w:val="en-US"/>
        </w:rPr>
        <w:t xml:space="preserve">REVISED AGENDA September 14, 2018</w:t>
      </w:r>
    </w:p>
    <w:p>
      <w:pPr>
        <w:pageBreakBefore w:val="false"/>
        <w:numPr>
          <w:ilvl w:val="0"/>
          <w:numId w:val="1"/>
        </w:numPr>
        <w:tabs>
          <w:tab w:val="clear" w:pos="720"/>
          <w:tab w:val="left" w:pos="1080"/>
        </w:tabs>
        <w:spacing w:before="244"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CALL TO ORDER</w:t>
      </w:r>
    </w:p>
    <w:p>
      <w:pPr>
        <w:pageBreakBefore w:val="false"/>
        <w:numPr>
          <w:ilvl w:val="0"/>
          <w:numId w:val="1"/>
        </w:numPr>
        <w:tabs>
          <w:tab w:val="clear" w:pos="720"/>
          <w:tab w:val="left" w:pos="1080"/>
        </w:tabs>
        <w:spacing w:before="323"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PLEDGE OF ALLEGIANCE</w:t>
      </w:r>
    </w:p>
    <w:p>
      <w:pPr>
        <w:pageBreakBefore w:val="false"/>
        <w:numPr>
          <w:ilvl w:val="0"/>
          <w:numId w:val="1"/>
        </w:numPr>
        <w:tabs>
          <w:tab w:val="clear" w:pos="720"/>
          <w:tab w:val="left" w:pos="1080"/>
        </w:tabs>
        <w:spacing w:before="327"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ROLL CALL BY CITY CLERK</w:t>
      </w:r>
    </w:p>
    <w:p>
      <w:pPr>
        <w:pageBreakBefore w:val="false"/>
        <w:numPr>
          <w:ilvl w:val="0"/>
          <w:numId w:val="1"/>
        </w:numPr>
        <w:tabs>
          <w:tab w:val="clear" w:pos="720"/>
          <w:tab w:val="left" w:pos="1080"/>
        </w:tabs>
        <w:spacing w:before="317" w:after="0" w:line="302" w:lineRule="exact"/>
        <w:ind w:right="2016" w:left="1080" w:hanging="72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CONSIDERATION OF ANY COUNCIL MEMBER REQUESTS TO PARTICIPATE IN THIS MEETING FROM A REMOTE LOCATION</w:t>
      </w:r>
    </w:p>
    <w:p>
      <w:pPr>
        <w:pageBreakBefore w:val="false"/>
        <w:spacing w:before="322" w:after="0" w:line="297" w:lineRule="exact"/>
        <w:ind w:right="0" w:left="360" w:firstLine="0"/>
        <w:jc w:val="left"/>
        <w:textAlignment w:val="baseline"/>
        <w:rPr>
          <w:rFonts w:ascii="Arial" w:hAnsi="Arial" w:eastAsia="Arial"/>
          <w:b w:val="true"/>
          <w:color w:val="000000"/>
          <w:spacing w:val="18"/>
          <w:w w:val="100"/>
          <w:sz w:val="26"/>
          <w:vertAlign w:val="baseline"/>
          <w:lang w:val="en-US"/>
        </w:rPr>
      </w:pPr>
      <w:r>
        <w:rPr>
          <w:rFonts w:ascii="Arial" w:hAnsi="Arial" w:eastAsia="Arial"/>
          <w:b w:val="true"/>
          <w:color w:val="000000"/>
          <w:spacing w:val="18"/>
          <w:w w:val="100"/>
          <w:sz w:val="26"/>
          <w:vertAlign w:val="baseline"/>
          <w:lang w:val="en-US"/>
        </w:rPr>
        <w:t xml:space="preserve">V.	</w:t>
      </w:r>
      <w:r>
        <w:rPr>
          <w:rFonts w:ascii="Arial" w:hAnsi="Arial" w:eastAsia="Arial"/>
          <w:b w:val="true"/>
          <w:color w:val="000000"/>
          <w:spacing w:val="18"/>
          <w:w w:val="100"/>
          <w:sz w:val="26"/>
          <w:vertAlign w:val="baseline"/>
          <w:lang w:val="en-US"/>
        </w:rPr>
        <w:t xml:space="preserve">INPUT FROM THE PUBLIC</w:t>
      </w:r>
    </w:p>
    <w:p>
      <w:pPr>
        <w:pageBreakBefore w:val="false"/>
        <w:numPr>
          <w:ilvl w:val="0"/>
          <w:numId w:val="2"/>
        </w:numPr>
        <w:tabs>
          <w:tab w:val="clear" w:pos="720"/>
          <w:tab w:val="left" w:pos="1080"/>
        </w:tabs>
        <w:spacing w:before="327" w:after="0" w:line="296"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COMMUNICATIONS</w:t>
      </w:r>
    </w:p>
    <w:p>
      <w:pPr>
        <w:pageBreakBefore w:val="false"/>
        <w:spacing w:before="0" w:after="0" w:line="251" w:lineRule="exact"/>
        <w:ind w:right="0" w:left="1080" w:firstLine="0"/>
        <w:jc w:val="left"/>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Letters and other communications from citizens</w:t>
      </w:r>
    </w:p>
    <w:p>
      <w:pPr>
        <w:pageBreakBefore w:val="false"/>
        <w:numPr>
          <w:ilvl w:val="0"/>
          <w:numId w:val="2"/>
        </w:numPr>
        <w:tabs>
          <w:tab w:val="clear" w:pos="720"/>
          <w:tab w:val="left" w:pos="1080"/>
        </w:tabs>
        <w:spacing w:before="269"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COUNCIL REPORTS FROM BOARDS/COMMISSIONS/COMMITTEES</w:t>
      </w:r>
    </w:p>
    <w:p>
      <w:pPr>
        <w:pageBreakBefore w:val="false"/>
        <w:numPr>
          <w:ilvl w:val="0"/>
          <w:numId w:val="2"/>
        </w:numPr>
        <w:tabs>
          <w:tab w:val="clear" w:pos="720"/>
          <w:tab w:val="left" w:pos="1080"/>
        </w:tabs>
        <w:spacing w:before="323" w:after="0" w:line="297" w:lineRule="exact"/>
        <w:ind w:right="0" w:left="1080" w:hanging="72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CITY MANAGER'S REPORT</w:t>
      </w:r>
    </w:p>
    <w:p>
      <w:pPr>
        <w:pageBreakBefore w:val="false"/>
        <w:spacing w:before="204" w:after="0" w:line="251" w:lineRule="exact"/>
        <w:ind w:right="0" w:left="1080" w:firstLine="0"/>
        <w:jc w:val="left"/>
        <w:textAlignment w:val="baseline"/>
        <w:rPr>
          <w:rFonts w:ascii="Arial" w:hAnsi="Arial" w:eastAsia="Arial"/>
          <w:color w:val="000000"/>
          <w:spacing w:val="4"/>
          <w:w w:val="100"/>
          <w:sz w:val="22"/>
          <w:vertAlign w:val="baseline"/>
          <w:lang w:val="en-US"/>
        </w:rPr>
      </w:pPr>
      <w:r>
        <w:rPr>
          <w:rFonts w:ascii="Arial" w:hAnsi="Arial" w:eastAsia="Arial"/>
          <w:color w:val="000000"/>
          <w:spacing w:val="4"/>
          <w:w w:val="100"/>
          <w:sz w:val="22"/>
          <w:vertAlign w:val="baseline"/>
          <w:lang w:val="en-US"/>
        </w:rPr>
        <w:t xml:space="preserve">A. Invited Guests</w:t>
      </w:r>
    </w:p>
    <w:p>
      <w:pPr>
        <w:pageBreakBefore w:val="false"/>
        <w:numPr>
          <w:ilvl w:val="0"/>
          <w:numId w:val="3"/>
        </w:numPr>
        <w:tabs>
          <w:tab w:val="clear" w:pos="360"/>
          <w:tab w:val="left" w:pos="1800"/>
        </w:tabs>
        <w:spacing w:before="140" w:after="0" w:line="254" w:lineRule="exact"/>
        <w:ind w:right="1008"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Jolene McMahon and Craig Pautz, Regarding the Opening of Their New Business: Tapped on the Lakeshore</w:t>
      </w:r>
    </w:p>
    <w:p>
      <w:pPr>
        <w:pageBreakBefore w:val="false"/>
        <w:numPr>
          <w:ilvl w:val="0"/>
          <w:numId w:val="3"/>
        </w:numPr>
        <w:tabs>
          <w:tab w:val="clear" w:pos="360"/>
          <w:tab w:val="left" w:pos="1800"/>
        </w:tabs>
        <w:spacing w:before="164" w:after="0" w:line="254" w:lineRule="exact"/>
        <w:ind w:right="504"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Bryan Grunewald, Schenck CPA's, presenting the 2017 Audit Report and Management Letter</w:t>
      </w:r>
    </w:p>
    <w:p>
      <w:pPr>
        <w:pageBreakBefore w:val="false"/>
        <w:spacing w:before="124" w:after="0" w:line="250"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0"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file the reports</w:t>
      </w:r>
    </w:p>
    <w:p>
      <w:pPr>
        <w:pageBreakBefore w:val="false"/>
        <w:numPr>
          <w:ilvl w:val="0"/>
          <w:numId w:val="3"/>
        </w:numPr>
        <w:tabs>
          <w:tab w:val="clear" w:pos="360"/>
          <w:tab w:val="left" w:pos="1800"/>
        </w:tabs>
        <w:spacing w:before="174" w:after="0" w:line="249" w:lineRule="exact"/>
        <w:ind w:right="1008" w:left="1800"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Kevin Boehm, Parks &amp; Recreation Director, Resolution Designating September as Senior Center Month</w:t>
      </w:r>
    </w:p>
    <w:p>
      <w:pPr>
        <w:pageBreakBefore w:val="false"/>
        <w:spacing w:before="124" w:after="0" w:line="251" w:lineRule="exact"/>
        <w:ind w:right="0" w:left="180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read and adopt the Resolution</w:t>
      </w:r>
    </w:p>
    <w:p>
      <w:pPr>
        <w:pageBreakBefore w:val="false"/>
        <w:spacing w:before="167" w:after="0" w:line="251"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B. Status/Update Reports</w:t>
      </w:r>
    </w:p>
    <w:p>
      <w:pPr>
        <w:pageBreakBefore w:val="false"/>
        <w:spacing w:before="123" w:after="0" w:line="251"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1. Past Weekend's Events</w:t>
      </w:r>
    </w:p>
    <w:p>
      <w:pPr>
        <w:sectPr>
          <w:type w:val="nextPage"/>
          <w:pgSz w:w="12240" w:h="15840" w:orient="portrait"/>
          <w:pgMar w:bottom="1124" w:top="460" w:right="720" w:left="720"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17, 2018	</w:t>
      </w:r>
      <w:r>
        <w:rPr>
          <w:rFonts w:ascii="Trebuchet MS" w:hAnsi="Trebuchet MS" w:eastAsia="Trebuchet MS"/>
          <w:color w:val="000000"/>
          <w:spacing w:val="0"/>
          <w:w w:val="100"/>
          <w:sz w:val="21"/>
          <w:vertAlign w:val="baseline"/>
          <w:lang w:val="en-US"/>
        </w:rPr>
        <w:t xml:space="preserve">2	</w:t>
      </w:r>
      <w:r>
        <w:rPr>
          <w:rFonts w:ascii="Trebuchet MS" w:hAnsi="Trebuchet MS" w:eastAsia="Trebuchet MS"/>
          <w:color w:val="000000"/>
          <w:spacing w:val="0"/>
          <w:w w:val="100"/>
          <w:sz w:val="21"/>
          <w:vertAlign w:val="baseline"/>
          <w:lang w:val="en-US"/>
        </w:rPr>
        <w:t xml:space="preserve">City Council Agenda</w:t>
      </w:r>
    </w:p>
    <w:p>
      <w:pPr>
        <w:pageBreakBefore w:val="false"/>
        <w:numPr>
          <w:ilvl w:val="0"/>
          <w:numId w:val="4"/>
        </w:numPr>
        <w:tabs>
          <w:tab w:val="clear" w:pos="288"/>
          <w:tab w:val="left" w:pos="1800"/>
        </w:tabs>
        <w:spacing w:before="483" w:after="0" w:line="250" w:lineRule="exact"/>
        <w:ind w:right="0" w:left="1800" w:hanging="288"/>
        <w:jc w:val="left"/>
        <w:textAlignment w:val="baseline"/>
        <w:rPr>
          <w:rFonts w:ascii="Arial" w:hAnsi="Arial" w:eastAsia="Arial"/>
          <w:color w:val="000000"/>
          <w:spacing w:val="0"/>
          <w:w w:val="100"/>
          <w:sz w:val="22"/>
          <w:vertAlign w:val="baseline"/>
          <w:lang w:val="en-US"/>
        </w:rPr>
      </w:pPr>
      <w:r>
        <w:pict>
          <v:line strokeweight="1.7pt" strokecolor="#000000" from="34.55pt,49.2pt" to="578.6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Thank You to American Legion Auxiliary--Large Flag for Community House</w:t>
      </w:r>
    </w:p>
    <w:p>
      <w:pPr>
        <w:pageBreakBefore w:val="false"/>
        <w:numPr>
          <w:ilvl w:val="0"/>
          <w:numId w:val="4"/>
        </w:numPr>
        <w:tabs>
          <w:tab w:val="clear" w:pos="288"/>
          <w:tab w:val="left" w:pos="1800"/>
        </w:tabs>
        <w:spacing w:before="5"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Jack Strodthoff Art Collection--Sketches of Two Rivers Landmarks</w:t>
      </w:r>
    </w:p>
    <w:p>
      <w:pPr>
        <w:pageBreakBefore w:val="false"/>
        <w:numPr>
          <w:ilvl w:val="0"/>
          <w:numId w:val="4"/>
        </w:numPr>
        <w:tabs>
          <w:tab w:val="clear" w:pos="288"/>
          <w:tab w:val="left" w:pos="1800"/>
        </w:tabs>
        <w:spacing w:before="4" w:after="0" w:line="250" w:lineRule="exact"/>
        <w:ind w:right="0" w:left="1800" w:hanging="288"/>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Memorial Drive Wayside</w:t>
      </w:r>
    </w:p>
    <w:p>
      <w:pPr>
        <w:pageBreakBefore w:val="false"/>
        <w:numPr>
          <w:ilvl w:val="0"/>
          <w:numId w:val="4"/>
        </w:numPr>
        <w:tabs>
          <w:tab w:val="clear" w:pos="288"/>
          <w:tab w:val="left" w:pos="1800"/>
        </w:tabs>
        <w:spacing w:before="0"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Follow up Water Department Intake Cleaning</w:t>
      </w:r>
    </w:p>
    <w:p>
      <w:pPr>
        <w:pageBreakBefore w:val="false"/>
        <w:numPr>
          <w:ilvl w:val="0"/>
          <w:numId w:val="4"/>
        </w:numPr>
        <w:tabs>
          <w:tab w:val="clear" w:pos="288"/>
          <w:tab w:val="left" w:pos="1800"/>
        </w:tabs>
        <w:spacing w:before="4"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Follow up Testing and Wastewater Project</w:t>
      </w:r>
    </w:p>
    <w:p>
      <w:pPr>
        <w:pageBreakBefore w:val="false"/>
        <w:numPr>
          <w:ilvl w:val="0"/>
          <w:numId w:val="4"/>
        </w:numPr>
        <w:tabs>
          <w:tab w:val="clear" w:pos="288"/>
          <w:tab w:val="left" w:pos="1800"/>
        </w:tabs>
        <w:spacing w:before="5" w:after="0" w:line="249"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Adams Street Water Main and Services</w:t>
      </w:r>
    </w:p>
    <w:p>
      <w:pPr>
        <w:pageBreakBefore w:val="false"/>
        <w:numPr>
          <w:ilvl w:val="0"/>
          <w:numId w:val="4"/>
        </w:numPr>
        <w:tabs>
          <w:tab w:val="clear" w:pos="288"/>
          <w:tab w:val="left" w:pos="1800"/>
        </w:tabs>
        <w:spacing w:before="0"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37th Street Water Main and Services</w:t>
      </w:r>
    </w:p>
    <w:p>
      <w:pPr>
        <w:pageBreakBefore w:val="false"/>
        <w:numPr>
          <w:ilvl w:val="0"/>
          <w:numId w:val="4"/>
        </w:numPr>
        <w:tabs>
          <w:tab w:val="clear" w:pos="288"/>
          <w:tab w:val="left" w:pos="1800"/>
        </w:tabs>
        <w:spacing w:before="5"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27th Street Utility and Street Work</w:t>
      </w:r>
    </w:p>
    <w:p>
      <w:pPr>
        <w:pageBreakBefore w:val="false"/>
        <w:numPr>
          <w:ilvl w:val="0"/>
          <w:numId w:val="4"/>
        </w:numPr>
        <w:tabs>
          <w:tab w:val="clear" w:pos="288"/>
          <w:tab w:val="left" w:pos="1800"/>
        </w:tabs>
        <w:spacing w:before="4" w:after="0" w:line="250" w:lineRule="exact"/>
        <w:ind w:right="0" w:left="1800" w:hanging="288"/>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Raider Trail</w:t>
      </w:r>
    </w:p>
    <w:p>
      <w:pPr>
        <w:pageBreakBefore w:val="false"/>
        <w:numPr>
          <w:ilvl w:val="0"/>
          <w:numId w:val="4"/>
        </w:numPr>
        <w:tabs>
          <w:tab w:val="clear" w:pos="288"/>
          <w:tab w:val="left" w:pos="1800"/>
        </w:tabs>
        <w:spacing w:before="4"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Demolition of Suettinger, Blue Goose and Riverfront Liquor Properties</w:t>
      </w:r>
    </w:p>
    <w:p>
      <w:pPr>
        <w:pageBreakBefore w:val="false"/>
        <w:numPr>
          <w:ilvl w:val="0"/>
          <w:numId w:val="4"/>
        </w:numPr>
        <w:tabs>
          <w:tab w:val="clear" w:pos="288"/>
          <w:tab w:val="left" w:pos="1800"/>
        </w:tabs>
        <w:spacing w:before="0"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WG&amp;R Bedding Plant Expansion</w:t>
      </w:r>
    </w:p>
    <w:p>
      <w:pPr>
        <w:pageBreakBefore w:val="false"/>
        <w:numPr>
          <w:ilvl w:val="0"/>
          <w:numId w:val="4"/>
        </w:numPr>
        <w:tabs>
          <w:tab w:val="clear" w:pos="288"/>
          <w:tab w:val="left" w:pos="1800"/>
        </w:tabs>
        <w:spacing w:before="4" w:after="0" w:line="250" w:lineRule="exact"/>
        <w:ind w:right="0" w:left="1800" w:hanging="288"/>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Upcoming Events</w:t>
      </w:r>
    </w:p>
    <w:p>
      <w:pPr>
        <w:pageBreakBefore w:val="false"/>
        <w:spacing w:before="144" w:after="0" w:line="250"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C. Legislative/Intergovernmental Update</w:t>
      </w:r>
    </w:p>
    <w:p>
      <w:pPr>
        <w:pageBreakBefore w:val="false"/>
        <w:numPr>
          <w:ilvl w:val="0"/>
          <w:numId w:val="5"/>
        </w:numPr>
        <w:tabs>
          <w:tab w:val="clear" w:pos="288"/>
          <w:tab w:val="left" w:pos="1800"/>
        </w:tabs>
        <w:spacing w:before="148" w:after="0" w:line="250" w:lineRule="exact"/>
        <w:ind w:right="0"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Dark Store/Walgreens Issues</w:t>
      </w:r>
    </w:p>
    <w:p>
      <w:pPr>
        <w:pageBreakBefore w:val="false"/>
        <w:numPr>
          <w:ilvl w:val="0"/>
          <w:numId w:val="5"/>
        </w:numPr>
        <w:tabs>
          <w:tab w:val="clear" w:pos="288"/>
          <w:tab w:val="left" w:pos="1800"/>
        </w:tabs>
        <w:spacing w:before="164" w:after="0" w:line="254" w:lineRule="exact"/>
        <w:ind w:right="864" w:left="1800" w:hanging="288"/>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Tentative Grant Award for Mariners Trail Pavement Rehabilitation: $59,733.63 from DNR's Recreational Trails Program</w:t>
      </w:r>
    </w:p>
    <w:p>
      <w:pPr>
        <w:pageBreakBefore w:val="false"/>
        <w:tabs>
          <w:tab w:val="left" w:leader="none" w:pos="1152"/>
        </w:tabs>
        <w:spacing w:before="290" w:after="0" w:line="297" w:lineRule="exact"/>
        <w:ind w:right="0" w:left="360"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IX.	</w:t>
      </w:r>
      <w:r>
        <w:rPr>
          <w:rFonts w:ascii="Arial" w:hAnsi="Arial" w:eastAsia="Arial"/>
          <w:b w:val="true"/>
          <w:color w:val="000000"/>
          <w:spacing w:val="-2"/>
          <w:w w:val="100"/>
          <w:sz w:val="26"/>
          <w:vertAlign w:val="baseline"/>
          <w:lang w:val="en-US"/>
        </w:rPr>
        <w:t xml:space="preserve">CONSENT AGENDA</w:t>
      </w:r>
    </w:p>
    <w:p>
      <w:pPr>
        <w:pageBreakBefore w:val="false"/>
        <w:spacing w:before="205" w:after="0" w:line="250" w:lineRule="exact"/>
        <w:ind w:right="0" w:left="108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A. Presentation of Minutes</w:t>
      </w:r>
    </w:p>
    <w:p>
      <w:pPr>
        <w:pageBreakBefore w:val="false"/>
        <w:spacing w:before="144" w:after="0" w:line="250" w:lineRule="exact"/>
        <w:ind w:right="0" w:left="151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1. City Council - Regular Meeting September 4, 2018</w:t>
      </w:r>
    </w:p>
    <w:p>
      <w:pPr>
        <w:pageBreakBefore w:val="false"/>
        <w:spacing w:before="124"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minutes</w:t>
      </w:r>
    </w:p>
    <w:p>
      <w:pPr>
        <w:pageBreakBefore w:val="false"/>
        <w:spacing w:before="168" w:after="0" w:line="250" w:lineRule="exact"/>
        <w:ind w:right="0" w:left="108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B. Applications and Petitions</w:t>
      </w:r>
    </w:p>
    <w:p>
      <w:pPr>
        <w:pageBreakBefore w:val="false"/>
        <w:spacing w:before="148" w:after="0" w:line="252"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1. Applications </w:t>
      </w:r>
      <w:r>
        <w:rPr>
          <w:rFonts w:ascii="Arial" w:hAnsi="Arial" w:eastAsia="Arial"/>
          <w:color w:val="000000"/>
          <w:spacing w:val="0"/>
          <w:w w:val="100"/>
          <w:sz w:val="22"/>
          <w:vertAlign w:val="baseline"/>
          <w:lang w:val="en-US"/>
        </w:rPr>
        <w:t xml:space="preserve">for Operator’s Licenses – </w:t>
      </w:r>
      <w:r>
        <w:rPr>
          <w:rFonts w:ascii="Arial" w:hAnsi="Arial" w:eastAsia="Arial"/>
          <w:color w:val="000000"/>
          <w:spacing w:val="0"/>
          <w:w w:val="100"/>
          <w:sz w:val="22"/>
          <w:vertAlign w:val="baseline"/>
          <w:lang w:val="en-US"/>
        </w:rPr>
        <w:t xml:space="preserve">Recommended for Approval</w:t>
      </w:r>
    </w:p>
    <w:p>
      <w:pPr>
        <w:pageBreakBefore w:val="false"/>
        <w:numPr>
          <w:ilvl w:val="0"/>
          <w:numId w:val="6"/>
        </w:numPr>
        <w:tabs>
          <w:tab w:val="clear" w:pos="216"/>
          <w:tab w:val="left" w:pos="2160"/>
        </w:tabs>
        <w:spacing w:before="118"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Philip A. Barnhart, 2316 Jefferson Street, Two Rivers</w:t>
      </w:r>
    </w:p>
    <w:p>
      <w:pPr>
        <w:pageBreakBefore w:val="false"/>
        <w:numPr>
          <w:ilvl w:val="0"/>
          <w:numId w:val="6"/>
        </w:numPr>
        <w:tabs>
          <w:tab w:val="clear" w:pos="216"/>
          <w:tab w:val="left" w:pos="2160"/>
        </w:tabs>
        <w:spacing w:before="4"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Troy B. Geimer, 2107 Monroe Street, Two Rivers</w:t>
      </w:r>
    </w:p>
    <w:p>
      <w:pPr>
        <w:pageBreakBefore w:val="false"/>
        <w:numPr>
          <w:ilvl w:val="0"/>
          <w:numId w:val="6"/>
        </w:numPr>
        <w:tabs>
          <w:tab w:val="clear" w:pos="216"/>
          <w:tab w:val="left" w:pos="2160"/>
        </w:tabs>
        <w:spacing w:before="5" w:after="0" w:line="249"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Elizabeth R. Koch, 3726 Parkway Boulevard Apt C, Two Rivers</w:t>
      </w:r>
    </w:p>
    <w:p>
      <w:pPr>
        <w:pageBreakBefore w:val="false"/>
        <w:numPr>
          <w:ilvl w:val="0"/>
          <w:numId w:val="6"/>
        </w:numPr>
        <w:tabs>
          <w:tab w:val="clear" w:pos="216"/>
          <w:tab w:val="left" w:pos="2160"/>
        </w:tabs>
        <w:spacing w:before="0"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Martha E. LaPorta, 1500 23rd Street, Two Rivers</w:t>
      </w:r>
    </w:p>
    <w:p>
      <w:pPr>
        <w:pageBreakBefore w:val="false"/>
        <w:numPr>
          <w:ilvl w:val="0"/>
          <w:numId w:val="6"/>
        </w:numPr>
        <w:tabs>
          <w:tab w:val="clear" w:pos="216"/>
          <w:tab w:val="left" w:pos="2160"/>
        </w:tabs>
        <w:spacing w:before="5" w:after="0" w:line="250"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Theresa L. Leisgang, 1710 19th Street, Two Rivers</w:t>
      </w:r>
    </w:p>
    <w:p>
      <w:pPr>
        <w:pageBreakBefore w:val="false"/>
        <w:spacing w:before="254"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0"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applications and authorize the City Clerk to</w:t>
      </w:r>
    </w:p>
    <w:p>
      <w:pPr>
        <w:pageBreakBefore w:val="false"/>
        <w:spacing w:before="5" w:after="0" w:line="250"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issue the licenses</w:t>
      </w:r>
    </w:p>
    <w:p>
      <w:pPr>
        <w:pageBreakBefore w:val="false"/>
        <w:spacing w:before="167" w:after="0" w:line="250" w:lineRule="exact"/>
        <w:ind w:right="0" w:left="1080" w:firstLine="0"/>
        <w:jc w:val="left"/>
        <w:textAlignment w:val="baseline"/>
        <w:rPr>
          <w:rFonts w:ascii="Arial" w:hAnsi="Arial" w:eastAsia="Arial"/>
          <w:color w:val="000000"/>
          <w:spacing w:val="6"/>
          <w:w w:val="100"/>
          <w:sz w:val="22"/>
          <w:vertAlign w:val="baseline"/>
          <w:lang w:val="en-US"/>
        </w:rPr>
      </w:pPr>
      <w:r>
        <w:rPr>
          <w:rFonts w:ascii="Arial" w:hAnsi="Arial" w:eastAsia="Arial"/>
          <w:color w:val="000000"/>
          <w:spacing w:val="6"/>
          <w:w w:val="100"/>
          <w:sz w:val="22"/>
          <w:vertAlign w:val="baseline"/>
          <w:lang w:val="en-US"/>
        </w:rPr>
        <w:t xml:space="preserve">C. Reports</w:t>
      </w:r>
    </w:p>
    <w:p>
      <w:pPr>
        <w:pageBreakBefore w:val="false"/>
        <w:spacing w:before="149" w:after="0" w:line="250" w:lineRule="exact"/>
        <w:ind w:right="0" w:left="1512"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1. Minutes of Meetings</w:t>
      </w:r>
    </w:p>
    <w:p>
      <w:pPr>
        <w:pageBreakBefore w:val="false"/>
        <w:numPr>
          <w:ilvl w:val="0"/>
          <w:numId w:val="7"/>
        </w:numPr>
        <w:tabs>
          <w:tab w:val="clear" w:pos="360"/>
          <w:tab w:val="left" w:pos="2160"/>
        </w:tabs>
        <w:spacing w:before="119"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Lester Library Board, August 14, 2018</w:t>
      </w:r>
    </w:p>
    <w:p>
      <w:pPr>
        <w:pageBreakBefore w:val="false"/>
        <w:numPr>
          <w:ilvl w:val="0"/>
          <w:numId w:val="7"/>
        </w:numPr>
        <w:tabs>
          <w:tab w:val="clear" w:pos="360"/>
          <w:tab w:val="left" w:pos="2160"/>
        </w:tabs>
        <w:spacing w:before="5"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Board of Review Proceedings, August 29, 2018</w:t>
      </w:r>
    </w:p>
    <w:p>
      <w:pPr>
        <w:pageBreakBefore w:val="false"/>
        <w:numPr>
          <w:ilvl w:val="0"/>
          <w:numId w:val="7"/>
        </w:numPr>
        <w:tabs>
          <w:tab w:val="clear" w:pos="360"/>
          <w:tab w:val="left" w:pos="2160"/>
        </w:tabs>
        <w:spacing w:before="4"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Utilities, September 5, 2018</w:t>
      </w:r>
    </w:p>
    <w:p>
      <w:pPr>
        <w:pageBreakBefore w:val="false"/>
        <w:numPr>
          <w:ilvl w:val="0"/>
          <w:numId w:val="7"/>
        </w:numPr>
        <w:tabs>
          <w:tab w:val="clear" w:pos="360"/>
          <w:tab w:val="left" w:pos="2160"/>
        </w:tabs>
        <w:spacing w:before="0" w:after="0" w:line="250" w:lineRule="exact"/>
        <w:ind w:right="0" w:left="180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Plan Commission, September 10, 2018</w:t>
      </w:r>
    </w:p>
    <w:p>
      <w:pPr>
        <w:pageBreakBefore w:val="false"/>
        <w:spacing w:before="258" w:after="0" w:line="251" w:lineRule="exact"/>
        <w:ind w:right="0" w:left="2160"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0" w:lineRule="exact"/>
        <w:ind w:right="0" w:left="216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sectPr>
          <w:type w:val="nextPage"/>
          <w:pgSz w:w="12240" w:h="15840" w:orient="portrait"/>
          <w:pgMar w:bottom="1504" w:top="700" w:right="669" w:left="691"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17, 2018	</w:t>
      </w:r>
      <w:r>
        <w:rPr>
          <w:rFonts w:ascii="Trebuchet MS" w:hAnsi="Trebuchet MS" w:eastAsia="Trebuchet MS"/>
          <w:color w:val="000000"/>
          <w:spacing w:val="0"/>
          <w:w w:val="100"/>
          <w:sz w:val="21"/>
          <w:vertAlign w:val="baseline"/>
          <w:lang w:val="en-US"/>
        </w:rPr>
        <w:t xml:space="preserve">3	</w:t>
      </w:r>
      <w:r>
        <w:rPr>
          <w:rFonts w:ascii="Trebuchet MS" w:hAnsi="Trebuchet MS" w:eastAsia="Trebuchet MS"/>
          <w:color w:val="000000"/>
          <w:spacing w:val="0"/>
          <w:w w:val="100"/>
          <w:sz w:val="21"/>
          <w:vertAlign w:val="baseline"/>
          <w:lang w:val="en-US"/>
        </w:rPr>
        <w:t xml:space="preserve">City Council Agenda</w:t>
      </w:r>
    </w:p>
    <w:p>
      <w:pPr>
        <w:pageBreakBefore w:val="false"/>
        <w:tabs>
          <w:tab w:val="decimal" w:leader="none" w:pos="1584"/>
          <w:tab w:val="left" w:leader="none" w:pos="1872"/>
        </w:tabs>
        <w:spacing w:before="603" w:after="0" w:line="251" w:lineRule="exact"/>
        <w:ind w:right="0" w:left="1512" w:firstLine="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ab/>
      </w:r>
      <w:r>
        <w:rPr>
          <w:rFonts w:ascii="Arial" w:hAnsi="Arial" w:eastAsia="Arial"/>
          <w:color w:val="000000"/>
          <w:spacing w:val="0"/>
          <w:w w:val="100"/>
          <w:sz w:val="22"/>
          <w:vertAlign w:val="baseline"/>
          <w:lang w:val="en-US"/>
        </w:rPr>
        <w:t xml:space="preserve">2.	</w:t>
      </w:r>
      <w:r>
        <w:rPr>
          <w:rFonts w:ascii="Arial" w:hAnsi="Arial" w:eastAsia="Arial"/>
          <w:color w:val="000000"/>
          <w:spacing w:val="0"/>
          <w:w w:val="100"/>
          <w:sz w:val="22"/>
          <w:vertAlign w:val="baseline"/>
          <w:lang w:val="en-US"/>
        </w:rPr>
        <w:t xml:space="preserve">Department Reports for August 2018</w:t>
      </w:r>
    </w:p>
    <w:p>
      <w:pPr>
        <w:pageBreakBefore w:val="false"/>
        <w:numPr>
          <w:ilvl w:val="0"/>
          <w:numId w:val="8"/>
        </w:numPr>
        <w:tabs>
          <w:tab w:val="clear" w:pos="288"/>
          <w:tab w:val="left" w:pos="2232"/>
        </w:tabs>
        <w:spacing w:before="124" w:after="0" w:line="251" w:lineRule="exact"/>
        <w:ind w:right="0" w:left="1944"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Electric</w:t>
      </w:r>
    </w:p>
    <w:p>
      <w:pPr>
        <w:pageBreakBefore w:val="false"/>
        <w:numPr>
          <w:ilvl w:val="0"/>
          <w:numId w:val="8"/>
        </w:numPr>
        <w:tabs>
          <w:tab w:val="clear" w:pos="288"/>
          <w:tab w:val="left" w:pos="2232"/>
        </w:tabs>
        <w:spacing w:before="18" w:after="0" w:line="251" w:lineRule="exact"/>
        <w:ind w:right="0" w:left="1944" w:firstLine="0"/>
        <w:jc w:val="left"/>
        <w:textAlignment w:val="baseline"/>
        <w:rPr>
          <w:rFonts w:ascii="Arial" w:hAnsi="Arial" w:eastAsia="Arial"/>
          <w:color w:val="000000"/>
          <w:spacing w:val="-7"/>
          <w:w w:val="100"/>
          <w:sz w:val="22"/>
          <w:vertAlign w:val="baseline"/>
          <w:lang w:val="en-US"/>
        </w:rPr>
      </w:pPr>
      <w:r>
        <w:rPr>
          <w:rFonts w:ascii="Arial" w:hAnsi="Arial" w:eastAsia="Arial"/>
          <w:color w:val="000000"/>
          <w:spacing w:val="-7"/>
          <w:w w:val="100"/>
          <w:sz w:val="22"/>
          <w:vertAlign w:val="baseline"/>
          <w:lang w:val="en-US"/>
        </w:rPr>
        <w:t xml:space="preserve">Fire</w:t>
      </w:r>
    </w:p>
    <w:p>
      <w:pPr>
        <w:pageBreakBefore w:val="false"/>
        <w:numPr>
          <w:ilvl w:val="0"/>
          <w:numId w:val="8"/>
        </w:numPr>
        <w:tabs>
          <w:tab w:val="clear" w:pos="288"/>
          <w:tab w:val="left" w:pos="2232"/>
        </w:tabs>
        <w:spacing w:before="13" w:after="0" w:line="251" w:lineRule="exact"/>
        <w:ind w:right="0" w:left="1944"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Inspections</w:t>
      </w:r>
    </w:p>
    <w:p>
      <w:pPr>
        <w:pageBreakBefore w:val="false"/>
        <w:numPr>
          <w:ilvl w:val="0"/>
          <w:numId w:val="8"/>
        </w:numPr>
        <w:tabs>
          <w:tab w:val="clear" w:pos="288"/>
          <w:tab w:val="left" w:pos="2232"/>
        </w:tabs>
        <w:spacing w:before="13" w:after="0" w:line="251" w:lineRule="exact"/>
        <w:ind w:right="0" w:left="19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Lester Public Library</w:t>
      </w:r>
    </w:p>
    <w:p>
      <w:pPr>
        <w:pageBreakBefore w:val="false"/>
        <w:numPr>
          <w:ilvl w:val="0"/>
          <w:numId w:val="8"/>
        </w:numPr>
        <w:tabs>
          <w:tab w:val="clear" w:pos="288"/>
          <w:tab w:val="left" w:pos="2232"/>
        </w:tabs>
        <w:spacing w:before="17" w:after="0" w:line="251" w:lineRule="exact"/>
        <w:ind w:right="0" w:left="1944"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Parks &amp; Recreation</w:t>
      </w:r>
    </w:p>
    <w:p>
      <w:pPr>
        <w:pageBreakBefore w:val="false"/>
        <w:numPr>
          <w:ilvl w:val="0"/>
          <w:numId w:val="8"/>
        </w:numPr>
        <w:tabs>
          <w:tab w:val="clear" w:pos="288"/>
          <w:tab w:val="left" w:pos="2232"/>
        </w:tabs>
        <w:spacing w:before="13" w:after="0" w:line="251" w:lineRule="exact"/>
        <w:ind w:right="0" w:left="1944"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Public Works/Wastewater</w:t>
      </w:r>
    </w:p>
    <w:p>
      <w:pPr>
        <w:pageBreakBefore w:val="false"/>
        <w:numPr>
          <w:ilvl w:val="0"/>
          <w:numId w:val="8"/>
        </w:numPr>
        <w:tabs>
          <w:tab w:val="clear" w:pos="288"/>
          <w:tab w:val="left" w:pos="2232"/>
        </w:tabs>
        <w:spacing w:before="13" w:after="0" w:line="251" w:lineRule="exact"/>
        <w:ind w:right="0" w:left="1944"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Safety Program</w:t>
      </w:r>
    </w:p>
    <w:p>
      <w:pPr>
        <w:pageBreakBefore w:val="false"/>
        <w:numPr>
          <w:ilvl w:val="0"/>
          <w:numId w:val="8"/>
        </w:numPr>
        <w:tabs>
          <w:tab w:val="clear" w:pos="288"/>
          <w:tab w:val="left" w:pos="2232"/>
        </w:tabs>
        <w:spacing w:before="18" w:after="0" w:line="251" w:lineRule="exact"/>
        <w:ind w:right="0" w:left="1944" w:firstLine="0"/>
        <w:jc w:val="left"/>
        <w:textAlignment w:val="baseline"/>
        <w:rPr>
          <w:rFonts w:ascii="Arial" w:hAnsi="Arial" w:eastAsia="Arial"/>
          <w:color w:val="000000"/>
          <w:spacing w:val="-5"/>
          <w:w w:val="100"/>
          <w:sz w:val="22"/>
          <w:vertAlign w:val="baseline"/>
          <w:lang w:val="en-US"/>
        </w:rPr>
      </w:pPr>
      <w:r>
        <w:rPr>
          <w:rFonts w:ascii="Arial" w:hAnsi="Arial" w:eastAsia="Arial"/>
          <w:color w:val="000000"/>
          <w:spacing w:val="-5"/>
          <w:w w:val="100"/>
          <w:sz w:val="22"/>
          <w:vertAlign w:val="baseline"/>
          <w:lang w:val="en-US"/>
        </w:rPr>
        <w:t xml:space="preserve">Water</w:t>
      </w:r>
    </w:p>
    <w:p>
      <w:pPr>
        <w:pageBreakBefore w:val="false"/>
        <w:spacing w:before="282" w:after="0" w:line="251" w:lineRule="exact"/>
        <w:ind w:right="0" w:left="2232" w:firstLine="0"/>
        <w:jc w:val="left"/>
        <w:textAlignment w:val="baseline"/>
        <w:rPr>
          <w:rFonts w:ascii="Arial" w:hAnsi="Arial" w:eastAsia="Arial"/>
          <w:color w:val="000000"/>
          <w:spacing w:val="-1"/>
          <w:w w:val="100"/>
          <w:sz w:val="22"/>
          <w:u w:val="single"/>
          <w:vertAlign w:val="baseline"/>
          <w:lang w:val="en-US"/>
        </w:rPr>
      </w:pPr>
      <w:r>
        <w:rPr>
          <w:rFonts w:ascii="Arial" w:hAnsi="Arial" w:eastAsia="Arial"/>
          <w:color w:val="000000"/>
          <w:spacing w:val="-1"/>
          <w:w w:val="100"/>
          <w:sz w:val="22"/>
          <w:u w:val="single"/>
          <w:vertAlign w:val="baseline"/>
          <w:lang w:val="en-US"/>
        </w:rPr>
        <w:t xml:space="preserve">Recommended Action: </w:t>
      </w:r>
    </w:p>
    <w:p>
      <w:pPr>
        <w:pageBreakBefore w:val="false"/>
        <w:spacing w:before="8" w:after="0" w:line="251" w:lineRule="exact"/>
        <w:ind w:right="0" w:left="2232"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Motion to receive and place on file</w:t>
      </w:r>
    </w:p>
    <w:p>
      <w:pPr>
        <w:pageBreakBefore w:val="false"/>
        <w:tabs>
          <w:tab w:val="decimal" w:leader="none" w:pos="1584"/>
          <w:tab w:val="left" w:leader="none" w:pos="1872"/>
        </w:tabs>
        <w:spacing w:before="172" w:after="0" w:line="251"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ab/>
      </w:r>
      <w:r>
        <w:rPr>
          <w:rFonts w:ascii="Arial" w:hAnsi="Arial" w:eastAsia="Arial"/>
          <w:color w:val="000000"/>
          <w:spacing w:val="0"/>
          <w:w w:val="100"/>
          <w:sz w:val="22"/>
          <w:vertAlign w:val="baseline"/>
          <w:lang w:val="en-US"/>
        </w:rPr>
        <w:t xml:space="preserve">3.	</w:t>
      </w:r>
      <w:r>
        <w:rPr>
          <w:rFonts w:ascii="Arial" w:hAnsi="Arial" w:eastAsia="Arial"/>
          <w:color w:val="000000"/>
          <w:spacing w:val="0"/>
          <w:w w:val="100"/>
          <w:sz w:val="22"/>
          <w:vertAlign w:val="baseline"/>
          <w:lang w:val="en-US"/>
        </w:rPr>
        <w:t xml:space="preserve">Summary of Verified Bills for the Month of August 2018 for $3,476,570.66</w:t>
      </w:r>
    </w:p>
    <w:p>
      <w:pPr>
        <w:pageBreakBefore w:val="false"/>
        <w:spacing w:before="118"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4" w:after="0" w:line="251"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receive and place on file</w:t>
      </w:r>
    </w:p>
    <w:p>
      <w:pPr>
        <w:pageBreakBefore w:val="false"/>
        <w:spacing w:before="185" w:after="0" w:line="251" w:lineRule="exact"/>
        <w:ind w:right="0" w:left="1080" w:firstLine="0"/>
        <w:jc w:val="left"/>
        <w:textAlignment w:val="baseline"/>
        <w:rPr>
          <w:rFonts w:ascii="Arial" w:hAnsi="Arial" w:eastAsia="Arial"/>
          <w:b w:val="true"/>
          <w:color w:val="000000"/>
          <w:spacing w:val="0"/>
          <w:w w:val="100"/>
          <w:sz w:val="22"/>
          <w:u w:val="single"/>
          <w:vertAlign w:val="baseline"/>
          <w:lang w:val="en-US"/>
        </w:rPr>
      </w:pPr>
      <w:r>
        <w:rPr>
          <w:rFonts w:ascii="Arial" w:hAnsi="Arial" w:eastAsia="Arial"/>
          <w:b w:val="true"/>
          <w:color w:val="000000"/>
          <w:spacing w:val="0"/>
          <w:w w:val="100"/>
          <w:sz w:val="22"/>
          <w:u w:val="single"/>
          <w:vertAlign w:val="baseline"/>
          <w:lang w:val="en-US"/>
        </w:rPr>
        <w:t xml:space="preserve">RECOMMENDED ACTION FOR CONSENT AGENDA</w:t>
      </w:r>
    </w:p>
    <w:p>
      <w:pPr>
        <w:pageBreakBefore w:val="false"/>
        <w:spacing w:before="4" w:after="0" w:line="251"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approve the Consent Agenda with the various actions recommended</w:t>
      </w:r>
    </w:p>
    <w:p>
      <w:pPr>
        <w:pageBreakBefore w:val="false"/>
        <w:tabs>
          <w:tab w:val="left" w:leader="none" w:pos="1152"/>
        </w:tabs>
        <w:spacing w:before="241" w:after="0" w:line="297" w:lineRule="exact"/>
        <w:ind w:right="0" w:left="360"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X.	</w:t>
      </w:r>
      <w:r>
        <w:rPr>
          <w:rFonts w:ascii="Arial" w:hAnsi="Arial" w:eastAsia="Arial"/>
          <w:b w:val="true"/>
          <w:color w:val="000000"/>
          <w:spacing w:val="-1"/>
          <w:w w:val="100"/>
          <w:sz w:val="26"/>
          <w:vertAlign w:val="baseline"/>
          <w:lang w:val="en-US"/>
        </w:rPr>
        <w:t xml:space="preserve">CITY COUNCIL - FORMAL ITEMS</w:t>
      </w:r>
    </w:p>
    <w:p>
      <w:pPr>
        <w:pageBreakBefore w:val="false"/>
        <w:numPr>
          <w:ilvl w:val="0"/>
          <w:numId w:val="9"/>
        </w:numPr>
        <w:tabs>
          <w:tab w:val="clear" w:pos="360"/>
          <w:tab w:val="left" w:pos="1512"/>
        </w:tabs>
        <w:spacing w:before="203" w:after="0" w:line="252" w:lineRule="exact"/>
        <w:ind w:right="1008" w:left="151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Ordinance to Repeal and Recreate Title 5, Chapter 2, </w:t>
      </w:r>
      <w:r>
        <w:rPr>
          <w:rFonts w:ascii="Arial" w:hAnsi="Arial" w:eastAsia="Arial"/>
          <w:color w:val="000000"/>
          <w:spacing w:val="0"/>
          <w:w w:val="100"/>
          <w:sz w:val="22"/>
          <w:vertAlign w:val="baseline"/>
          <w:lang w:val="en-US"/>
        </w:rPr>
        <w:t xml:space="preserve">Section 5, Entitled “Amount of Sewer Service Charges” of the Municipal Code, Increasing Rates by Amounts That in </w:t>
      </w:r>
      <w:r>
        <w:rPr>
          <w:rFonts w:ascii="Arial" w:hAnsi="Arial" w:eastAsia="Arial"/>
          <w:color w:val="000000"/>
          <w:spacing w:val="0"/>
          <w:w w:val="100"/>
          <w:sz w:val="22"/>
          <w:vertAlign w:val="baseline"/>
          <w:lang w:val="en-US"/>
        </w:rPr>
        <w:t xml:space="preserve">Aggregate Represent a 4 Percent Increase in User Charge Revenue</w:t>
      </w:r>
    </w:p>
    <w:p>
      <w:pPr>
        <w:pageBreakBefore w:val="false"/>
        <w:spacing w:before="124" w:after="0" w:line="251" w:lineRule="exact"/>
        <w:ind w:right="0" w:left="1512"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5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waive reading and adopt the Ordinance</w:t>
      </w:r>
    </w:p>
    <w:p>
      <w:pPr>
        <w:pageBreakBefore w:val="false"/>
        <w:numPr>
          <w:ilvl w:val="0"/>
          <w:numId w:val="9"/>
        </w:numPr>
        <w:tabs>
          <w:tab w:val="clear" w:pos="360"/>
          <w:tab w:val="left" w:pos="1512"/>
        </w:tabs>
        <w:spacing w:before="164" w:after="0" w:line="254" w:lineRule="exact"/>
        <w:ind w:right="1656" w:left="1512"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Recommendations from Boards and Committees--Plan Commission Meeting of September 10, 2018</w:t>
      </w:r>
    </w:p>
    <w:p>
      <w:pPr>
        <w:pageBreakBefore w:val="false"/>
        <w:numPr>
          <w:ilvl w:val="0"/>
          <w:numId w:val="10"/>
        </w:numPr>
        <w:tabs>
          <w:tab w:val="clear" w:pos="432"/>
          <w:tab w:val="left" w:pos="1944"/>
        </w:tabs>
        <w:spacing w:before="140" w:after="0" w:line="254" w:lineRule="exact"/>
        <w:ind w:right="504" w:left="194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Vacating and Removing from the Official Map the Southern Portion of the Cul-de-sac on Commerce Court</w:t>
      </w:r>
    </w:p>
    <w:p>
      <w:pPr>
        <w:pageBreakBefore w:val="false"/>
        <w:spacing w:before="124"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for Monday, October 15, 2018 at 6:00 PM</w:t>
      </w:r>
    </w:p>
    <w:p>
      <w:pPr>
        <w:pageBreakBefore w:val="false"/>
        <w:numPr>
          <w:ilvl w:val="0"/>
          <w:numId w:val="10"/>
        </w:numPr>
        <w:tabs>
          <w:tab w:val="clear" w:pos="432"/>
          <w:tab w:val="left" w:pos="1944"/>
        </w:tabs>
        <w:spacing w:before="174" w:after="0" w:line="254" w:lineRule="exact"/>
        <w:ind w:right="792" w:left="194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Purchase Agreement with Jay and Mary Streu, Providing for City Acquisition of the Former Downtown Eggers Industrial Plant site, and a Small Parking Lot in the 1300 Block of 19th Street and Providing the City with a 10-year Option to Purchase 1303 - 19th Street</w:t>
      </w:r>
    </w:p>
    <w:p>
      <w:pPr>
        <w:pageBreakBefore w:val="false"/>
        <w:spacing w:before="119"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authorize the City Manager and City Clerk to sign agreement pertaining to</w:t>
      </w:r>
    </w:p>
    <w:p>
      <w:pPr>
        <w:pageBreakBefore w:val="false"/>
        <w:spacing w:before="4" w:after="0" w:line="251"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purchase of downtown waterfront real estate from Jay and Mary Streu</w:t>
      </w:r>
    </w:p>
    <w:p>
      <w:pPr>
        <w:pageBreakBefore w:val="false"/>
        <w:numPr>
          <w:ilvl w:val="0"/>
          <w:numId w:val="10"/>
        </w:numPr>
        <w:tabs>
          <w:tab w:val="clear" w:pos="432"/>
          <w:tab w:val="left" w:pos="1944"/>
        </w:tabs>
        <w:spacing w:before="165" w:after="0" w:line="252" w:lineRule="exact"/>
        <w:ind w:right="1008" w:left="1944" w:hanging="432"/>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Request to Change the Zoning for four Parcels in the Central Harbor Area from B-1 Business District to C-1 Conservancy District, Submitted by the City of Two Rivers, (property owner)</w:t>
      </w:r>
    </w:p>
    <w:p>
      <w:pPr>
        <w:pageBreakBefore w:val="false"/>
        <w:spacing w:before="124"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51" w:lineRule="exact"/>
        <w:ind w:right="0" w:left="1944"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for Monday, October 1, 2018 at 6:00 PM</w:t>
      </w:r>
    </w:p>
    <w:p>
      <w:pPr>
        <w:sectPr>
          <w:type w:val="nextPage"/>
          <w:pgSz w:w="12240" w:h="15840" w:orient="portrait"/>
          <w:pgMar w:bottom="1144" w:top="700" w:right="677" w:left="683"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17, 2018	</w:t>
      </w:r>
      <w:r>
        <w:rPr>
          <w:rFonts w:ascii="Trebuchet MS" w:hAnsi="Trebuchet MS" w:eastAsia="Trebuchet MS"/>
          <w:color w:val="000000"/>
          <w:spacing w:val="0"/>
          <w:w w:val="100"/>
          <w:sz w:val="21"/>
          <w:vertAlign w:val="baseline"/>
          <w:lang w:val="en-US"/>
        </w:rPr>
        <w:t xml:space="preserve">4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596" w:after="0" w:line="254" w:lineRule="exact"/>
        <w:ind w:right="576" w:left="1800" w:hanging="360"/>
        <w:jc w:val="left"/>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4. Request to change the zoning for Parcel 318-000-003-8, formerly known as Mahogany Run Condominiums Phase 3, from Planned Unit Development to R-1 Single Family Residence District, submitted by Terra Interests, LLC (owner)</w:t>
      </w:r>
    </w:p>
    <w:p>
      <w:pPr>
        <w:pageBreakBefore w:val="false"/>
        <w:spacing w:before="124" w:after="0" w:line="251" w:lineRule="exact"/>
        <w:ind w:right="0" w:left="1944" w:firstLine="0"/>
        <w:jc w:val="left"/>
        <w:textAlignment w:val="baseline"/>
        <w:rPr>
          <w:rFonts w:ascii="Arial" w:hAnsi="Arial" w:eastAsia="Arial"/>
          <w:color w:val="000000"/>
          <w:spacing w:val="0"/>
          <w:w w:val="100"/>
          <w:sz w:val="22"/>
          <w:u w:val="single"/>
          <w:vertAlign w:val="baseline"/>
          <w:lang w:val="en-US"/>
        </w:rPr>
      </w:pPr>
      <w:r>
        <w:rPr>
          <w:rFonts w:ascii="Arial" w:hAnsi="Arial" w:eastAsia="Arial"/>
          <w:color w:val="000000"/>
          <w:spacing w:val="0"/>
          <w:w w:val="100"/>
          <w:sz w:val="22"/>
          <w:u w:val="single"/>
          <w:vertAlign w:val="baseline"/>
          <w:lang w:val="en-US"/>
        </w:rPr>
        <w:t xml:space="preserve">Recommended Action: </w:t>
      </w:r>
    </w:p>
    <w:p>
      <w:pPr>
        <w:pageBreakBefore w:val="false"/>
        <w:spacing w:before="3" w:after="0" w:line="246" w:lineRule="exact"/>
        <w:ind w:right="0" w:left="0" w:firstLine="0"/>
        <w:jc w:val="center"/>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set a public hearing for Monday, October 1, 2018 at 6:00 PM</w:t>
      </w:r>
    </w:p>
    <w:p>
      <w:pPr>
        <w:pageBreakBefore w:val="false"/>
        <w:tabs>
          <w:tab w:val="left" w:leader="none" w:pos="1152"/>
        </w:tabs>
        <w:spacing w:before="294" w:after="0" w:line="297" w:lineRule="exact"/>
        <w:ind w:right="0" w:left="360" w:firstLine="0"/>
        <w:jc w:val="left"/>
        <w:textAlignment w:val="baseline"/>
        <w:rPr>
          <w:rFonts w:ascii="Arial" w:hAnsi="Arial" w:eastAsia="Arial"/>
          <w:b w:val="true"/>
          <w:color w:val="000000"/>
          <w:spacing w:val="0"/>
          <w:w w:val="100"/>
          <w:sz w:val="26"/>
          <w:vertAlign w:val="baseline"/>
          <w:lang w:val="en-US"/>
        </w:rPr>
      </w:pPr>
      <w:r>
        <w:rPr>
          <w:rFonts w:ascii="Arial" w:hAnsi="Arial" w:eastAsia="Arial"/>
          <w:b w:val="true"/>
          <w:color w:val="000000"/>
          <w:spacing w:val="0"/>
          <w:w w:val="100"/>
          <w:sz w:val="26"/>
          <w:vertAlign w:val="baseline"/>
          <w:lang w:val="en-US"/>
        </w:rPr>
        <w:t xml:space="preserve">XI.	</w:t>
      </w:r>
      <w:r>
        <w:rPr>
          <w:rFonts w:ascii="Arial" w:hAnsi="Arial" w:eastAsia="Arial"/>
          <w:b w:val="true"/>
          <w:color w:val="000000"/>
          <w:spacing w:val="0"/>
          <w:w w:val="100"/>
          <w:sz w:val="26"/>
          <w:vertAlign w:val="baseline"/>
          <w:lang w:val="en-US"/>
        </w:rPr>
        <w:t xml:space="preserve">FOR INFORMATION ONLY</w:t>
      </w:r>
    </w:p>
    <w:p>
      <w:pPr>
        <w:pageBreakBefore w:val="false"/>
        <w:numPr>
          <w:ilvl w:val="0"/>
          <w:numId w:val="11"/>
        </w:numPr>
        <w:tabs>
          <w:tab w:val="clear" w:pos="360"/>
          <w:tab w:val="left" w:pos="1584"/>
        </w:tabs>
        <w:spacing w:before="197" w:after="0" w:line="254" w:lineRule="exact"/>
        <w:ind w:right="172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Report on Recent Community Special Events: Ethnic Fest, Spirit of the Rivers Dedication, and Design Weekend</w:t>
      </w:r>
    </w:p>
    <w:p>
      <w:pPr>
        <w:pageBreakBefore w:val="false"/>
        <w:numPr>
          <w:ilvl w:val="0"/>
          <w:numId w:val="11"/>
        </w:numPr>
        <w:tabs>
          <w:tab w:val="clear" w:pos="360"/>
          <w:tab w:val="left" w:pos="1584"/>
        </w:tabs>
        <w:spacing w:before="164" w:after="0" w:line="254" w:lineRule="exact"/>
        <w:ind w:right="100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Food &amp; Friends for Progress: Stick with Manitowoc County, Thursday, September 20, 2018, 5:00-8:00 PM, Farm Wisconsin Discovery Center</w:t>
      </w:r>
    </w:p>
    <w:p>
      <w:pPr>
        <w:pageBreakBefore w:val="false"/>
        <w:numPr>
          <w:ilvl w:val="0"/>
          <w:numId w:val="11"/>
        </w:numPr>
        <w:tabs>
          <w:tab w:val="clear" w:pos="360"/>
          <w:tab w:val="left" w:pos="1584"/>
        </w:tabs>
        <w:spacing w:before="164" w:after="0" w:line="254" w:lineRule="exact"/>
        <w:ind w:right="115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Farewell to Summer Concert: Out of Time, Sunday, September 23, 2018, 4:00-7:00 PM, Rotary Pavilion Neshotah Beach, food vendors</w:t>
      </w:r>
    </w:p>
    <w:p>
      <w:pPr>
        <w:pageBreakBefore w:val="false"/>
        <w:numPr>
          <w:ilvl w:val="0"/>
          <w:numId w:val="11"/>
        </w:numPr>
        <w:tabs>
          <w:tab w:val="clear" w:pos="360"/>
          <w:tab w:val="left" w:pos="1584"/>
        </w:tabs>
        <w:spacing w:before="168" w:after="0" w:line="252" w:lineRule="exact"/>
        <w:ind w:right="936" w:left="1584"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Attention Job Seekers: Monday, September 24, 2018, 10:30 AM; Tuesday, October 2, 2018, 1:00 PM; Tuesday, October 9, 2018, 2:30 PM. The Lester Library hosts a three-part series presented by Job Center of WI. Discover resources available, register with JCW and build an effective resume.</w:t>
      </w:r>
    </w:p>
    <w:p>
      <w:pPr>
        <w:pageBreakBefore w:val="false"/>
        <w:numPr>
          <w:ilvl w:val="0"/>
          <w:numId w:val="11"/>
        </w:numPr>
        <w:tabs>
          <w:tab w:val="clear" w:pos="360"/>
          <w:tab w:val="left" w:pos="1584"/>
        </w:tabs>
        <w:spacing w:before="172" w:after="0" w:line="246" w:lineRule="exact"/>
        <w:ind w:right="0" w:left="1584"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Work Session, Monday, September 24, 2018, 6:00 PM</w:t>
      </w:r>
    </w:p>
    <w:p>
      <w:pPr>
        <w:pageBreakBefore w:val="false"/>
        <w:numPr>
          <w:ilvl w:val="0"/>
          <w:numId w:val="11"/>
        </w:numPr>
        <w:tabs>
          <w:tab w:val="clear" w:pos="360"/>
          <w:tab w:val="left" w:pos="1584"/>
        </w:tabs>
        <w:spacing w:before="172" w:after="0" w:line="250" w:lineRule="exact"/>
        <w:ind w:right="720" w:left="1584"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Senior Center Over 80 Luncheon, Tuesday, September 25, 2018, 11:00 AM, Community House Gymnasium</w:t>
      </w:r>
    </w:p>
    <w:p>
      <w:pPr>
        <w:pageBreakBefore w:val="false"/>
        <w:numPr>
          <w:ilvl w:val="0"/>
          <w:numId w:val="11"/>
        </w:numPr>
        <w:tabs>
          <w:tab w:val="clear" w:pos="360"/>
          <w:tab w:val="left" w:pos="1584"/>
        </w:tabs>
        <w:spacing w:before="172" w:after="0" w:line="250" w:lineRule="exact"/>
        <w:ind w:right="1296"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Electronics Drive Two Rivers High School Octagon Club, Saturday, September 29, 2018, 9:00 AM - 1:00 PM, JE Hamilton Community House Parking Lot</w:t>
      </w:r>
    </w:p>
    <w:p>
      <w:pPr>
        <w:pageBreakBefore w:val="false"/>
        <w:numPr>
          <w:ilvl w:val="0"/>
          <w:numId w:val="11"/>
        </w:numPr>
        <w:tabs>
          <w:tab w:val="clear" w:pos="360"/>
          <w:tab w:val="left" w:pos="1584"/>
        </w:tabs>
        <w:spacing w:before="172" w:after="0" w:line="250" w:lineRule="exact"/>
        <w:ind w:right="1008"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7th Annual Walk/Run for Hope hosted by Prevent Suicide Manitowoc, September 29, 2018, 7:30 AM, Neshotah Beach</w:t>
      </w:r>
    </w:p>
    <w:p>
      <w:pPr>
        <w:pageBreakBefore w:val="false"/>
        <w:numPr>
          <w:ilvl w:val="0"/>
          <w:numId w:val="11"/>
        </w:numPr>
        <w:tabs>
          <w:tab w:val="clear" w:pos="360"/>
          <w:tab w:val="left" w:pos="1584"/>
        </w:tabs>
        <w:spacing w:before="176" w:after="0" w:line="246" w:lineRule="exact"/>
        <w:ind w:right="0"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City Council Regular Meeting, Monday, October 1, 2018, 6:00 PM</w:t>
      </w:r>
    </w:p>
    <w:p>
      <w:pPr>
        <w:pageBreakBefore w:val="false"/>
        <w:numPr>
          <w:ilvl w:val="0"/>
          <w:numId w:val="11"/>
        </w:numPr>
        <w:tabs>
          <w:tab w:val="clear" w:pos="360"/>
          <w:tab w:val="left" w:pos="1584"/>
        </w:tabs>
        <w:spacing w:before="164" w:after="0" w:line="254" w:lineRule="exact"/>
        <w:ind w:right="115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Autumn Breakfast in the Park, Sunday, October 7, 2018, 8:00 AM - 12:00 PM, Point Beach State Park Main Lodge</w:t>
      </w:r>
    </w:p>
    <w:p>
      <w:pPr>
        <w:pageBreakBefore w:val="false"/>
        <w:numPr>
          <w:ilvl w:val="0"/>
          <w:numId w:val="11"/>
        </w:numPr>
        <w:tabs>
          <w:tab w:val="clear" w:pos="360"/>
          <w:tab w:val="left" w:pos="1584"/>
        </w:tabs>
        <w:spacing w:before="164" w:after="0" w:line="254" w:lineRule="exact"/>
        <w:ind w:right="1152" w:left="1584" w:hanging="36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Main Street Fall Wine Walk Downtown, Friday, October 12, 2018, 5:00 - 8:30 PM</w:t>
      </w:r>
    </w:p>
    <w:p>
      <w:pPr>
        <w:pageBreakBefore w:val="false"/>
        <w:numPr>
          <w:ilvl w:val="0"/>
          <w:numId w:val="11"/>
        </w:numPr>
        <w:tabs>
          <w:tab w:val="clear" w:pos="360"/>
          <w:tab w:val="left" w:pos="1584"/>
        </w:tabs>
        <w:spacing w:before="164" w:after="0" w:line="254" w:lineRule="exact"/>
        <w:ind w:right="936" w:left="1584"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Two Rivers Lions Apple Fest, Saturday, October 13, 2018, 9:00 AM - 4:00 PM, Central Park and J.E. Hamilton Community House</w:t>
      </w:r>
    </w:p>
    <w:p>
      <w:pPr>
        <w:pageBreakBefore w:val="false"/>
        <w:numPr>
          <w:ilvl w:val="0"/>
          <w:numId w:val="11"/>
        </w:numPr>
        <w:tabs>
          <w:tab w:val="clear" w:pos="360"/>
          <w:tab w:val="left" w:pos="1584"/>
        </w:tabs>
        <w:spacing w:before="172" w:after="0" w:line="246" w:lineRule="exact"/>
        <w:ind w:right="0" w:left="1584"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Raider Trail Dedication, October 27, 2018, 10:00 AM</w:t>
      </w:r>
    </w:p>
    <w:p>
      <w:pPr>
        <w:pageBreakBefore w:val="false"/>
        <w:spacing w:before="294" w:after="0" w:line="297" w:lineRule="exact"/>
        <w:ind w:right="0" w:left="360" w:firstLine="0"/>
        <w:jc w:val="left"/>
        <w:textAlignment w:val="baseline"/>
        <w:rPr>
          <w:rFonts w:ascii="Arial" w:hAnsi="Arial" w:eastAsia="Arial"/>
          <w:b w:val="true"/>
          <w:color w:val="000000"/>
          <w:spacing w:val="12"/>
          <w:w w:val="100"/>
          <w:sz w:val="26"/>
          <w:vertAlign w:val="baseline"/>
          <w:lang w:val="en-US"/>
        </w:rPr>
      </w:pPr>
      <w:r>
        <w:rPr>
          <w:rFonts w:ascii="Arial" w:hAnsi="Arial" w:eastAsia="Arial"/>
          <w:b w:val="true"/>
          <w:color w:val="000000"/>
          <w:spacing w:val="12"/>
          <w:w w:val="100"/>
          <w:sz w:val="26"/>
          <w:vertAlign w:val="baseline"/>
          <w:lang w:val="en-US"/>
        </w:rPr>
        <w:t xml:space="preserve">XII. CLOSED SESSION</w:t>
      </w:r>
    </w:p>
    <w:p>
      <w:pPr>
        <w:pageBreakBefore w:val="false"/>
        <w:spacing w:before="106" w:after="0" w:line="265" w:lineRule="exact"/>
        <w:ind w:right="720" w:left="1224" w:firstLine="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The City Council reserves the right to enter into Closed Sessions, per Wisc. Stats 1985(1)(e) deliberating or negotiating the purchasing of public properties, the investment of public funds, or conducting other specified public business, whenever competitive or bargaining reason require a closed session</w:t>
      </w:r>
    </w:p>
    <w:p>
      <w:pPr>
        <w:pageBreakBefore w:val="false"/>
        <w:tabs>
          <w:tab w:val="left" w:leader="none" w:pos="1872"/>
        </w:tabs>
        <w:spacing w:before="286" w:after="0" w:line="246"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w:t>
      </w:r>
      <w:r>
        <w:rPr>
          <w:rFonts w:ascii="Arial" w:hAnsi="Arial" w:eastAsia="Arial"/>
          <w:color w:val="000000"/>
          <w:spacing w:val="0"/>
          <w:w w:val="100"/>
          <w:sz w:val="22"/>
          <w:vertAlign w:val="baseline"/>
          <w:lang w:val="en-US"/>
        </w:rPr>
        <w:t xml:space="preserve">Discuss Possible City Assistance to Economic Development Projects</w:t>
      </w:r>
    </w:p>
    <w:p>
      <w:pPr>
        <w:sectPr>
          <w:type w:val="nextPage"/>
          <w:pgSz w:w="12240" w:h="15840" w:orient="portrait"/>
          <w:pgMar w:bottom="1084" w:top="700" w:right="677" w:left="683" w:header="720" w:footer="720"/>
          <w:titlePg w:val="false"/>
          <w:textDirection w:val="lrTb"/>
        </w:sectPr>
      </w:pPr>
    </w:p>
    <w:p>
      <w:pPr>
        <w:pageBreakBefore w:val="false"/>
        <w:tabs>
          <w:tab w:val="left" w:leader="none" w:pos="5400"/>
          <w:tab w:val="right" w:leader="none" w:pos="10872"/>
        </w:tabs>
        <w:spacing w:before="20" w:after="14" w:line="230" w:lineRule="exact"/>
        <w:ind w:right="0" w:left="0" w:firstLine="0"/>
        <w:jc w:val="left"/>
        <w:textAlignment w:val="baseline"/>
        <w:rPr>
          <w:rFonts w:ascii="Trebuchet MS" w:hAnsi="Trebuchet MS" w:eastAsia="Trebuchet MS"/>
          <w:color w:val="000000"/>
          <w:spacing w:val="0"/>
          <w:w w:val="100"/>
          <w:sz w:val="21"/>
          <w:vertAlign w:val="baseline"/>
          <w:lang w:val="en-US"/>
        </w:rPr>
      </w:pPr>
      <w:r>
        <w:rPr>
          <w:rFonts w:ascii="Trebuchet MS" w:hAnsi="Trebuchet MS" w:eastAsia="Trebuchet MS"/>
          <w:color w:val="000000"/>
          <w:spacing w:val="0"/>
          <w:w w:val="100"/>
          <w:sz w:val="21"/>
          <w:vertAlign w:val="baseline"/>
          <w:lang w:val="en-US"/>
        </w:rPr>
        <w:t xml:space="preserve">September 17, 2018	</w:t>
      </w:r>
      <w:r>
        <w:rPr>
          <w:rFonts w:ascii="Trebuchet MS" w:hAnsi="Trebuchet MS" w:eastAsia="Trebuchet MS"/>
          <w:color w:val="000000"/>
          <w:spacing w:val="0"/>
          <w:w w:val="100"/>
          <w:sz w:val="21"/>
          <w:vertAlign w:val="baseline"/>
          <w:lang w:val="en-US"/>
        </w:rPr>
        <w:t xml:space="preserve">5	</w:t>
      </w:r>
      <w:r>
        <w:rPr>
          <w:rFonts w:ascii="Trebuchet MS" w:hAnsi="Trebuchet MS" w:eastAsia="Trebuchet MS"/>
          <w:color w:val="000000"/>
          <w:spacing w:val="0"/>
          <w:w w:val="100"/>
          <w:sz w:val="21"/>
          <w:vertAlign w:val="baseline"/>
          <w:lang w:val="en-US"/>
        </w:rPr>
        <w:t xml:space="preserve">City Council Agenda</w:t>
      </w:r>
    </w:p>
    <w:p>
      <w:pPr>
        <w:pageBreakBefore w:val="false"/>
        <w:spacing w:before="469" w:after="0" w:line="266" w:lineRule="exact"/>
        <w:ind w:right="720" w:left="1800" w:hanging="360"/>
        <w:jc w:val="both"/>
        <w:textAlignment w:val="baseline"/>
        <w:rPr>
          <w:rFonts w:ascii="Arial" w:hAnsi="Arial" w:eastAsia="Arial"/>
          <w:color w:val="000000"/>
          <w:spacing w:val="0"/>
          <w:w w:val="100"/>
          <w:sz w:val="22"/>
          <w:vertAlign w:val="baseline"/>
          <w:lang w:val="en-US"/>
        </w:rPr>
      </w:pPr>
      <w:r>
        <w:pict>
          <v:line strokeweight="1.7pt" strokecolor="#000000" from="34.15pt,49.2pt" to="578.2pt,49.2pt" style="position:absolute;mso-position-horizontal-relative:page;mso-position-vertical-relative:page;">
            <v:stroke dashstyle="solid"/>
          </v:line>
        </w:pict>
      </w:r>
      <w:r>
        <w:rPr>
          <w:rFonts w:ascii="Arial" w:hAnsi="Arial" w:eastAsia="Arial"/>
          <w:color w:val="000000"/>
          <w:spacing w:val="0"/>
          <w:w w:val="100"/>
          <w:sz w:val="22"/>
          <w:vertAlign w:val="baseline"/>
          <w:lang w:val="en-US"/>
        </w:rPr>
        <w:t xml:space="preserve">-- Discuss Results of Recent Environmental Testing Activity on and near City-Owned Property and Property Owned by Others; Discuss Possible Regulatory Agency Actions and Negotiations Related Thereto</w:t>
      </w:r>
    </w:p>
    <w:p>
      <w:pPr>
        <w:pageBreakBefore w:val="false"/>
        <w:spacing w:before="1" w:after="0" w:line="266" w:lineRule="exact"/>
        <w:ind w:right="720" w:left="1800" w:hanging="360"/>
        <w:jc w:val="both"/>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 Discuss Possible Property Acquisition-- eminent domain action relative to Fisher Scientific International, LLC Downtown Properties</w:t>
      </w:r>
    </w:p>
    <w:p>
      <w:pPr>
        <w:pageBreakBefore w:val="false"/>
        <w:numPr>
          <w:ilvl w:val="0"/>
          <w:numId w:val="12"/>
        </w:numPr>
        <w:tabs>
          <w:tab w:val="clear" w:pos="720"/>
          <w:tab w:val="left" w:pos="1152"/>
        </w:tabs>
        <w:spacing w:before="279" w:after="0" w:line="297" w:lineRule="exact"/>
        <w:ind w:right="0" w:left="432" w:firstLine="0"/>
        <w:jc w:val="left"/>
        <w:textAlignment w:val="baseline"/>
        <w:rPr>
          <w:rFonts w:ascii="Arial" w:hAnsi="Arial" w:eastAsia="Arial"/>
          <w:b w:val="true"/>
          <w:color w:val="000000"/>
          <w:spacing w:val="-1"/>
          <w:w w:val="100"/>
          <w:sz w:val="26"/>
          <w:vertAlign w:val="baseline"/>
          <w:lang w:val="en-US"/>
        </w:rPr>
      </w:pPr>
      <w:r>
        <w:rPr>
          <w:rFonts w:ascii="Arial" w:hAnsi="Arial" w:eastAsia="Arial"/>
          <w:b w:val="true"/>
          <w:color w:val="000000"/>
          <w:spacing w:val="-1"/>
          <w:w w:val="100"/>
          <w:sz w:val="26"/>
          <w:vertAlign w:val="baseline"/>
          <w:lang w:val="en-US"/>
        </w:rPr>
        <w:t xml:space="preserve">RECONVENE IN OPEN SESSION</w:t>
      </w:r>
    </w:p>
    <w:p>
      <w:pPr>
        <w:pageBreakBefore w:val="false"/>
        <w:spacing w:before="185" w:after="0" w:line="266"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To consider possible actions in follow-up to closed session discussions</w:t>
      </w:r>
    </w:p>
    <w:p>
      <w:pPr>
        <w:pageBreakBefore w:val="false"/>
        <w:numPr>
          <w:ilvl w:val="0"/>
          <w:numId w:val="12"/>
        </w:numPr>
        <w:tabs>
          <w:tab w:val="clear" w:pos="720"/>
          <w:tab w:val="left" w:pos="1152"/>
        </w:tabs>
        <w:spacing w:before="270" w:after="0" w:line="297" w:lineRule="exact"/>
        <w:ind w:right="0" w:left="432" w:firstLine="0"/>
        <w:jc w:val="left"/>
        <w:textAlignment w:val="baseline"/>
        <w:rPr>
          <w:rFonts w:ascii="Arial" w:hAnsi="Arial" w:eastAsia="Arial"/>
          <w:b w:val="true"/>
          <w:color w:val="000000"/>
          <w:spacing w:val="-2"/>
          <w:w w:val="100"/>
          <w:sz w:val="26"/>
          <w:vertAlign w:val="baseline"/>
          <w:lang w:val="en-US"/>
        </w:rPr>
      </w:pPr>
      <w:r>
        <w:rPr>
          <w:rFonts w:ascii="Arial" w:hAnsi="Arial" w:eastAsia="Arial"/>
          <w:b w:val="true"/>
          <w:color w:val="000000"/>
          <w:spacing w:val="-2"/>
          <w:w w:val="100"/>
          <w:sz w:val="26"/>
          <w:vertAlign w:val="baseline"/>
          <w:lang w:val="en-US"/>
        </w:rPr>
        <w:t xml:space="preserve">ADJOURNMENT</w:t>
      </w:r>
    </w:p>
    <w:p>
      <w:pPr>
        <w:pageBreakBefore w:val="false"/>
        <w:spacing w:before="185" w:after="358" w:line="266"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Motion to dispense with the reading of the minutes of the meeting and adjourn</w:t>
      </w:r>
    </w:p>
    <w:p>
      <w:pPr>
        <w:pageBreakBefore w:val="false"/>
        <w:pBdr>
          <w:top w:sz="5" w:space="4" w:color="000000" w:val="single"/>
          <w:left w:sz="5" w:space="0" w:color="000000" w:val="single"/>
          <w:bottom w:sz="5" w:space="12" w:color="000000" w:val="single"/>
          <w:right w:sz="5" w:space="3" w:color="000000" w:val="single"/>
        </w:pBdr>
        <w:spacing w:before="0" w:after="0" w:line="206"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to disabled individuals through appropriate aids and services. For additional information or to request this service, please contact the Office of the City Manager by calling 793-5532.</w:t>
      </w:r>
    </w:p>
    <w:p>
      <w:pPr>
        <w:pageBreakBefore w:val="false"/>
        <w:pBdr>
          <w:top w:sz="5" w:space="4" w:color="000000" w:val="single"/>
          <w:left w:sz="5" w:space="0" w:color="000000" w:val="single"/>
          <w:bottom w:sz="5" w:space="12" w:color="000000" w:val="single"/>
          <w:right w:sz="5" w:space="3" w:color="000000" w:val="single"/>
        </w:pBdr>
        <w:spacing w:before="212" w:after="0" w:line="206" w:lineRule="exact"/>
        <w:ind w:right="825" w:left="752" w:firstLine="0"/>
        <w:jc w:val="both"/>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It is possible that members of and possibly a quorum of governmental bodies of the municipality may be in attendance at the above stated meeting to gather information; no action will be taken by any governmental body at the above-stated meeting other than the governmental body specifically referred to above in this notice.</w:t>
      </w:r>
    </w:p>
    <w:sectPr>
      <w:type w:val="nextPage"/>
      <w:pgSz w:w="12240" w:h="15840" w:orient="portrait"/>
      <w:pgMar w:bottom="8484" w:top="700" w:right="677" w:left="68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Trebuchet M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Roman"/>
      <w:lvlText w:val="%1."/>
      <w:pPr>
        <w:tabs>
          <w:tab w:val="left" w:pos="720"/>
        </w:tabs>
      </w:pPr>
      <w:rPr>
        <w:rFonts w:ascii="Arial" w:hAnsi="Arial" w:eastAsia="Arial"/>
        <w:b w:val="true"/>
        <w:color w:val="000000"/>
        <w:spacing w:val="0"/>
        <w:w w:val="100"/>
        <w:sz w:val="26"/>
        <w:vertAlign w:val="baseline"/>
        <w:lang w:val="en-US"/>
      </w:rPr>
    </w:lvl>
  </w:abstractNum>
  <w:abstractNum w:abstractNumId="2">
    <w:lvl w:ilvl="0">
      <w:start w:val="6"/>
      <w:numFmt w:val="upperRoman"/>
      <w:lvlText w:val="%1."/>
      <w:pPr>
        <w:tabs>
          <w:tab w:val="left" w:pos="720"/>
        </w:tabs>
      </w:pPr>
      <w:rPr>
        <w:rFonts w:ascii="Arial" w:hAnsi="Arial" w:eastAsia="Arial"/>
        <w:b w:val="true"/>
        <w:color w:val="000000"/>
        <w:spacing w:val="0"/>
        <w:w w:val="100"/>
        <w:sz w:val="26"/>
        <w:vertAlign w:val="baseline"/>
        <w:lang w:val="en-US"/>
      </w:rPr>
    </w:lvl>
  </w:abstractNum>
  <w:abstractNum w:abstractNumId="3">
    <w:lvl w:ilvl="0">
      <w:start w:val="1"/>
      <w:numFmt w:val="decimal"/>
      <w:lvlText w:val="%1."/>
      <w:pPr>
        <w:tabs>
          <w:tab w:val="left" w:pos="360"/>
        </w:tabs>
      </w:pPr>
      <w:rPr>
        <w:rFonts w:ascii="Arial" w:hAnsi="Arial" w:eastAsia="Arial"/>
        <w:color w:val="000000"/>
        <w:spacing w:val="0"/>
        <w:w w:val="100"/>
        <w:sz w:val="22"/>
        <w:vertAlign w:val="baseline"/>
        <w:lang w:val="en-US"/>
      </w:rPr>
    </w:lvl>
  </w:abstractNum>
  <w:abstractNum w:abstractNumId="4">
    <w:lvl w:ilvl="0">
      <w:start w:val="2"/>
      <w:numFmt w:val="decimal"/>
      <w:lvlText w:val="%1."/>
      <w:pPr>
        <w:tabs>
          <w:tab w:val="left" w:pos="288"/>
        </w:tabs>
      </w:pPr>
      <w:rPr>
        <w:rFonts w:ascii="Arial" w:hAnsi="Arial" w:eastAsia="Arial"/>
        <w:color w:val="000000"/>
        <w:spacing w:val="0"/>
        <w:w w:val="100"/>
        <w:sz w:val="22"/>
        <w:vertAlign w:val="baseline"/>
        <w:lang w:val="en-US"/>
      </w:rPr>
    </w:lvl>
  </w:abstractNum>
  <w:abstractNum w:abstractNumId="5">
    <w:lvl w:ilvl="0">
      <w:start w:val="1"/>
      <w:numFmt w:val="decimal"/>
      <w:lvlText w:val="%1."/>
      <w:pPr>
        <w:tabs>
          <w:tab w:val="left" w:pos="288"/>
        </w:tabs>
      </w:pPr>
      <w:rPr>
        <w:rFonts w:ascii="Arial" w:hAnsi="Arial" w:eastAsia="Arial"/>
        <w:color w:val="000000"/>
        <w:spacing w:val="0"/>
        <w:w w:val="100"/>
        <w:sz w:val="22"/>
        <w:vertAlign w:val="baseline"/>
        <w:lang w:val="en-US"/>
      </w:rPr>
    </w:lvl>
  </w:abstractNum>
  <w:abstractNum w:abstractNumId="6">
    <w:lvl w:ilvl="0">
      <w:start w:val="1"/>
      <w:numFmt w:val="lowerLetter"/>
      <w:lvlText w:val="%1."/>
      <w:pPr>
        <w:tabs>
          <w:tab w:val="left" w:pos="216"/>
        </w:tabs>
      </w:pPr>
      <w:rPr>
        <w:rFonts w:ascii="Arial" w:hAnsi="Arial" w:eastAsia="Arial"/>
        <w:color w:val="000000"/>
        <w:spacing w:val="0"/>
        <w:w w:val="100"/>
        <w:sz w:val="22"/>
        <w:vertAlign w:val="baseline"/>
        <w:lang w:val="en-US"/>
      </w:rPr>
    </w:lvl>
  </w:abstractNum>
  <w:abstractNum w:abstractNumId="7">
    <w:lvl w:ilvl="0">
      <w:start w:val="1"/>
      <w:numFmt w:val="lowerLetter"/>
      <w:lvlText w:val="%1."/>
      <w:pPr>
        <w:tabs>
          <w:tab w:val="left" w:pos="360"/>
        </w:tabs>
      </w:pPr>
      <w:rPr>
        <w:rFonts w:ascii="Arial" w:hAnsi="Arial" w:eastAsia="Arial"/>
        <w:color w:val="000000"/>
        <w:spacing w:val="0"/>
        <w:w w:val="100"/>
        <w:sz w:val="22"/>
        <w:vertAlign w:val="baseline"/>
        <w:lang w:val="en-US"/>
      </w:rPr>
    </w:lvl>
  </w:abstractNum>
  <w:abstractNum w:abstractNumId="8">
    <w:lvl w:ilvl="0">
      <w:start w:val="1"/>
      <w:numFmt w:val="lowerLetter"/>
      <w:lvlText w:val="%1."/>
      <w:pPr>
        <w:tabs>
          <w:tab w:val="left" w:pos="288"/>
        </w:tabs>
      </w:pPr>
      <w:rPr>
        <w:rFonts w:ascii="Arial" w:hAnsi="Arial" w:eastAsia="Arial"/>
        <w:color w:val="000000"/>
        <w:spacing w:val="-3"/>
        <w:w w:val="100"/>
        <w:sz w:val="22"/>
        <w:vertAlign w:val="baseline"/>
        <w:lang w:val="en-US"/>
      </w:rPr>
    </w:lvl>
  </w:abstractNum>
  <w:abstractNum w:abstractNumId="9">
    <w:lvl w:ilvl="0">
      <w:start w:val="1"/>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10">
    <w:lvl w:ilvl="0">
      <w:start w:val="1"/>
      <w:numFmt w:val="decimal"/>
      <w:lvlText w:val="%1."/>
      <w:pPr>
        <w:tabs>
          <w:tab w:val="left" w:pos="432"/>
        </w:tabs>
      </w:pPr>
      <w:rPr>
        <w:rFonts w:ascii="Arial" w:hAnsi="Arial" w:eastAsia="Arial"/>
        <w:color w:val="000000"/>
        <w:spacing w:val="0"/>
        <w:w w:val="100"/>
        <w:sz w:val="22"/>
        <w:vertAlign w:val="baseline"/>
        <w:lang w:val="en-US"/>
      </w:rPr>
    </w:lvl>
  </w:abstractNum>
  <w:abstractNum w:abstractNumId="11">
    <w:lvl w:ilvl="0">
      <w:start w:val="1"/>
      <w:numFmt w:val="upperLetter"/>
      <w:lvlText w:val="%1."/>
      <w:pPr>
        <w:tabs>
          <w:tab w:val="left" w:pos="360"/>
        </w:tabs>
      </w:pPr>
      <w:rPr>
        <w:rFonts w:ascii="Arial" w:hAnsi="Arial" w:eastAsia="Arial"/>
        <w:color w:val="000000"/>
        <w:spacing w:val="0"/>
        <w:w w:val="100"/>
        <w:sz w:val="22"/>
        <w:vertAlign w:val="baseline"/>
        <w:lang w:val="en-US"/>
      </w:rPr>
    </w:lvl>
  </w:abstractNum>
  <w:abstractNum w:abstractNumId="12">
    <w:lvl w:ilvl="0">
      <w:start w:val="13"/>
      <w:numFmt w:val="upperRoman"/>
      <w:lvlText w:val="%1."/>
      <w:pPr>
        <w:tabs>
          <w:tab w:val="left" w:pos="720"/>
        </w:tabs>
      </w:pPr>
      <w:rPr>
        <w:rFonts w:ascii="Arial" w:hAnsi="Arial" w:eastAsia="Arial"/>
        <w:b w:val="true"/>
        <w:color w:val="000000"/>
        <w:spacing w:val="-1"/>
        <w:w w:val="100"/>
        <w:sz w:val="26"/>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file:///C:/Miclau/2015/CC%20agenda/www.two-rivers.org"/><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